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769" w:rsidRPr="002709AA" w:rsidRDefault="00D16FF2" w:rsidP="002709AA">
      <w:pPr>
        <w:spacing w:line="360" w:lineRule="auto"/>
        <w:rPr>
          <w:sz w:val="18"/>
          <w:szCs w:val="18"/>
        </w:rPr>
      </w:pPr>
      <w:r w:rsidRPr="002709AA">
        <w:rPr>
          <w:color w:val="444444"/>
          <w:sz w:val="18"/>
          <w:szCs w:val="18"/>
          <w:highlight w:val="white"/>
        </w:rPr>
        <w:t xml:space="preserve">Para obtener más información sobre los cambios en los Términos de Uso del Sitio web de </w:t>
      </w:r>
      <w:proofErr w:type="spellStart"/>
      <w:r w:rsidRPr="002709AA">
        <w:rPr>
          <w:color w:val="444444"/>
          <w:sz w:val="18"/>
          <w:szCs w:val="18"/>
          <w:highlight w:val="white"/>
        </w:rPr>
        <w:t>GrabCAD</w:t>
      </w:r>
      <w:proofErr w:type="spellEnd"/>
      <w:r w:rsidRPr="002709AA">
        <w:rPr>
          <w:color w:val="444444"/>
          <w:sz w:val="18"/>
          <w:szCs w:val="18"/>
          <w:highlight w:val="white"/>
        </w:rPr>
        <w:t xml:space="preserve">, consulte esta </w:t>
      </w:r>
      <w:hyperlink r:id="rId5">
        <w:r w:rsidRPr="002709AA">
          <w:rPr>
            <w:color w:val="33AAFF"/>
            <w:sz w:val="18"/>
            <w:szCs w:val="18"/>
            <w:highlight w:val="white"/>
          </w:rPr>
          <w:t>entrada de blog</w:t>
        </w:r>
      </w:hyperlink>
      <w:r w:rsidRPr="002709AA">
        <w:rPr>
          <w:color w:val="444444"/>
          <w:sz w:val="18"/>
          <w:szCs w:val="18"/>
          <w:highlight w:val="white"/>
        </w:rPr>
        <w:t>.</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Términos de Uso del Sitio web de </w:t>
      </w:r>
      <w:proofErr w:type="spellStart"/>
      <w:r w:rsidRPr="002709AA">
        <w:rPr>
          <w:b/>
          <w:color w:val="444444"/>
          <w:sz w:val="18"/>
          <w:szCs w:val="18"/>
          <w:highlight w:val="white"/>
        </w:rPr>
        <w:t>GrabCAD</w:t>
      </w:r>
      <w:proofErr w:type="spellEnd"/>
      <w:r w:rsidRPr="002709AA">
        <w:rPr>
          <w:b/>
          <w:color w:val="444444"/>
          <w:sz w:val="18"/>
          <w:szCs w:val="18"/>
          <w:highlight w:val="white"/>
        </w:rPr>
        <w:t>®</w:t>
      </w:r>
    </w:p>
    <w:p w:rsidR="00686769" w:rsidRPr="002709AA" w:rsidRDefault="00D16FF2" w:rsidP="002709AA">
      <w:pPr>
        <w:spacing w:line="360" w:lineRule="auto"/>
        <w:rPr>
          <w:sz w:val="18"/>
          <w:szCs w:val="18"/>
        </w:rPr>
      </w:pPr>
      <w:r w:rsidRPr="002709AA">
        <w:rPr>
          <w:color w:val="444444"/>
          <w:sz w:val="18"/>
          <w:szCs w:val="18"/>
          <w:highlight w:val="white"/>
        </w:rPr>
        <w:t xml:space="preserve">ESTOS TÉRMINOS Y CONDICIONES (el </w:t>
      </w:r>
      <w:r w:rsidR="00DB4EE1" w:rsidRPr="002709AA">
        <w:rPr>
          <w:color w:val="444444"/>
          <w:sz w:val="18"/>
          <w:szCs w:val="18"/>
          <w:highlight w:val="white"/>
        </w:rPr>
        <w:t>“</w:t>
      </w:r>
      <w:r w:rsidRPr="002709AA">
        <w:rPr>
          <w:b/>
          <w:color w:val="444444"/>
          <w:sz w:val="18"/>
          <w:szCs w:val="18"/>
          <w:highlight w:val="white"/>
        </w:rPr>
        <w:t>Contrato</w:t>
      </w:r>
      <w:r w:rsidR="00DB4EE1" w:rsidRPr="002709AA">
        <w:rPr>
          <w:color w:val="444444"/>
          <w:sz w:val="18"/>
          <w:szCs w:val="18"/>
          <w:highlight w:val="white"/>
        </w:rPr>
        <w:t>”</w:t>
      </w:r>
      <w:r w:rsidRPr="002709AA">
        <w:rPr>
          <w:color w:val="444444"/>
          <w:sz w:val="18"/>
          <w:szCs w:val="18"/>
          <w:highlight w:val="white"/>
        </w:rPr>
        <w:t>) CONSTITUYEN UN CONTRATO VINCULANTE ENTRE USTED Y STRATASYS, INC. (</w:t>
      </w:r>
      <w:r w:rsidR="00DB4EE1" w:rsidRPr="002709AA">
        <w:rPr>
          <w:color w:val="444444"/>
          <w:sz w:val="18"/>
          <w:szCs w:val="18"/>
          <w:highlight w:val="white"/>
        </w:rPr>
        <w:t>“</w:t>
      </w:r>
      <w:proofErr w:type="spellStart"/>
      <w:r w:rsidRPr="002709AA">
        <w:rPr>
          <w:b/>
          <w:color w:val="444444"/>
          <w:sz w:val="18"/>
          <w:szCs w:val="18"/>
          <w:highlight w:val="white"/>
        </w:rPr>
        <w:t>Stratasys</w:t>
      </w:r>
      <w:proofErr w:type="spellEnd"/>
      <w:r w:rsidR="00DB4EE1" w:rsidRPr="002709AA">
        <w:rPr>
          <w:color w:val="444444"/>
          <w:sz w:val="18"/>
          <w:szCs w:val="18"/>
          <w:highlight w:val="white"/>
        </w:rPr>
        <w:t>”</w:t>
      </w:r>
      <w:r w:rsidRPr="002709AA">
        <w:rPr>
          <w:color w:val="444444"/>
          <w:sz w:val="18"/>
          <w:szCs w:val="18"/>
          <w:highlight w:val="white"/>
        </w:rPr>
        <w:t xml:space="preserve">). SI USTED SUSCRIBE ESTE CONTRATO EN NOMBRE Y REPRESENTACIÓN DE UNA ENTIDAD, SIGNIFICA QUE TIENE DERECHO, AUTORIDAD Y CAPACIDAD PARA VINCULAR A DICHA ENTIDAD CON ESTE CONTRATO. En todo caso, las menciones que se hacen aquí como </w:t>
      </w:r>
      <w:r w:rsidR="00DB4EE1" w:rsidRPr="002709AA">
        <w:rPr>
          <w:color w:val="444444"/>
          <w:sz w:val="18"/>
          <w:szCs w:val="18"/>
          <w:highlight w:val="white"/>
        </w:rPr>
        <w:t>“</w:t>
      </w:r>
      <w:r w:rsidRPr="002709AA">
        <w:rPr>
          <w:b/>
          <w:color w:val="444444"/>
          <w:sz w:val="18"/>
          <w:szCs w:val="18"/>
          <w:highlight w:val="white"/>
        </w:rPr>
        <w:t>usted</w:t>
      </w:r>
      <w:r w:rsidR="00DB4EE1" w:rsidRPr="002709AA">
        <w:rPr>
          <w:color w:val="444444"/>
          <w:sz w:val="18"/>
          <w:szCs w:val="18"/>
          <w:highlight w:val="white"/>
        </w:rPr>
        <w:t>”</w:t>
      </w:r>
      <w:r w:rsidRPr="002709AA">
        <w:rPr>
          <w:color w:val="444444"/>
          <w:sz w:val="18"/>
          <w:szCs w:val="18"/>
          <w:highlight w:val="white"/>
        </w:rPr>
        <w:t xml:space="preserve"> o </w:t>
      </w:r>
      <w:r w:rsidR="00DB4EE1" w:rsidRPr="002709AA">
        <w:rPr>
          <w:color w:val="444444"/>
          <w:sz w:val="18"/>
          <w:szCs w:val="18"/>
          <w:highlight w:val="white"/>
        </w:rPr>
        <w:t>“</w:t>
      </w:r>
      <w:r w:rsidRPr="002709AA">
        <w:rPr>
          <w:b/>
          <w:color w:val="444444"/>
          <w:sz w:val="18"/>
          <w:szCs w:val="18"/>
          <w:highlight w:val="white"/>
        </w:rPr>
        <w:t>su, suyo o suya</w:t>
      </w:r>
      <w:r w:rsidR="00DB4EE1" w:rsidRPr="002709AA">
        <w:rPr>
          <w:color w:val="444444"/>
          <w:sz w:val="18"/>
          <w:szCs w:val="18"/>
          <w:highlight w:val="white"/>
        </w:rPr>
        <w:t>”</w:t>
      </w:r>
      <w:r w:rsidRPr="002709AA">
        <w:rPr>
          <w:color w:val="444444"/>
          <w:sz w:val="18"/>
          <w:szCs w:val="18"/>
          <w:highlight w:val="white"/>
        </w:rPr>
        <w:t xml:space="preserve"> se refieren a usted o a dicha entidad (según el caso).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Al utilizar de alguna manera cualquier parte del Sitio (tal como se define debajo), usted reconoce estos términos y condiciones y acepta haber leído y entendido en su totalidad, y acuerda cumplir lo siguiente (la fecha de dicho evento se considera la </w:t>
      </w:r>
      <w:r w:rsidR="00DB4EE1" w:rsidRPr="002709AA">
        <w:rPr>
          <w:color w:val="444444"/>
          <w:sz w:val="18"/>
          <w:szCs w:val="18"/>
          <w:highlight w:val="white"/>
        </w:rPr>
        <w:t>“</w:t>
      </w:r>
      <w:r w:rsidRPr="002709AA">
        <w:rPr>
          <w:b/>
          <w:color w:val="444444"/>
          <w:sz w:val="18"/>
          <w:szCs w:val="18"/>
          <w:highlight w:val="white"/>
        </w:rPr>
        <w:t>Fecha de vigencia</w:t>
      </w:r>
      <w:r w:rsidR="00DB4EE1" w:rsidRPr="002709AA">
        <w:rPr>
          <w:color w:val="444444"/>
          <w:sz w:val="18"/>
          <w:szCs w:val="18"/>
          <w:highlight w:val="white"/>
        </w:rPr>
        <w:t>”</w:t>
      </w:r>
      <w:r w:rsidRPr="002709AA">
        <w:rPr>
          <w:color w:val="444444"/>
          <w:sz w:val="18"/>
          <w:szCs w:val="18"/>
          <w:highlight w:val="white"/>
        </w:rPr>
        <w:t>):</w:t>
      </w:r>
    </w:p>
    <w:p w:rsidR="00686769" w:rsidRPr="002709AA" w:rsidRDefault="00D16FF2" w:rsidP="002709AA">
      <w:pPr>
        <w:numPr>
          <w:ilvl w:val="0"/>
          <w:numId w:val="1"/>
        </w:numPr>
        <w:spacing w:line="360" w:lineRule="auto"/>
        <w:ind w:hanging="360"/>
        <w:contextualSpacing/>
        <w:rPr>
          <w:color w:val="444444"/>
          <w:sz w:val="18"/>
          <w:szCs w:val="18"/>
          <w:highlight w:val="white"/>
        </w:rPr>
      </w:pPr>
      <w:r w:rsidRPr="002709AA">
        <w:rPr>
          <w:color w:val="444444"/>
          <w:sz w:val="18"/>
          <w:szCs w:val="18"/>
          <w:highlight w:val="white"/>
        </w:rPr>
        <w:t>este Contrato; y</w:t>
      </w:r>
    </w:p>
    <w:p w:rsidR="00686769" w:rsidRPr="002709AA" w:rsidRDefault="00D16FF2" w:rsidP="002709AA">
      <w:pPr>
        <w:numPr>
          <w:ilvl w:val="0"/>
          <w:numId w:val="1"/>
        </w:numPr>
        <w:spacing w:line="360" w:lineRule="auto"/>
        <w:ind w:hanging="360"/>
        <w:contextualSpacing/>
        <w:rPr>
          <w:color w:val="444444"/>
          <w:sz w:val="18"/>
          <w:szCs w:val="18"/>
          <w:highlight w:val="white"/>
        </w:rPr>
      </w:pPr>
      <w:r w:rsidRPr="002709AA">
        <w:rPr>
          <w:color w:val="444444"/>
          <w:sz w:val="18"/>
          <w:szCs w:val="18"/>
          <w:highlight w:val="white"/>
        </w:rPr>
        <w:t>otros términos y políticas suplementarios que este Contrato expresamente contiene como referencia, los que de ese modo forman parte de este Contrato.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SI NO ESTÁ DE ACUERDO CON CUALQUIERA DE LOS TÉRMINOS O CONDICIONES DE ESTE CONTRATO, NO DEBE UTILIZAR NINGUNA PARTE DEL SITIO.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Queda expresamente convenido que el idioma de este Contrato será el idioma Español. Al suscribir el Contrato usted renuncia de forma irrevocable y sin condiciones a cualquier Ley aplicable que requiera que el Contrato esté adaptado localmente para su idioma o que requiera una firma original (no electrónica) o la entrega o retención de registros no electrónicos.</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 </w:t>
      </w:r>
      <w:r w:rsidRPr="002709AA">
        <w:rPr>
          <w:b/>
          <w:color w:val="444444"/>
          <w:sz w:val="18"/>
          <w:szCs w:val="18"/>
          <w:highlight w:val="white"/>
          <w:u w:val="single"/>
        </w:rPr>
        <w:t>DEFINICIONES E INTERPRETACIÓN</w:t>
      </w:r>
    </w:p>
    <w:p w:rsidR="00686769" w:rsidRPr="002709AA" w:rsidRDefault="00D16FF2" w:rsidP="002709AA">
      <w:pPr>
        <w:spacing w:line="360" w:lineRule="auto"/>
        <w:rPr>
          <w:sz w:val="18"/>
          <w:szCs w:val="18"/>
        </w:rPr>
      </w:pPr>
      <w:r w:rsidRPr="002709AA">
        <w:rPr>
          <w:color w:val="444444"/>
          <w:sz w:val="18"/>
          <w:szCs w:val="18"/>
          <w:highlight w:val="white"/>
        </w:rPr>
        <w:t>Este Contrato contiene una variedad de términos con mayúscula inicial, y algunos de ellos se definen en esta Sección, y otros se definen en otra parte. Los encabezados de sección y subsección de este Contrato obedecen únicamente al propósito de facilitar la lectura, y no se deben utilizar ni considerar con fines interpretativos.</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Contenido</w:t>
      </w:r>
      <w:r w:rsidRPr="002709AA">
        <w:rPr>
          <w:color w:val="444444"/>
          <w:sz w:val="18"/>
          <w:szCs w:val="18"/>
          <w:highlight w:val="white"/>
        </w:rPr>
        <w:t>”</w:t>
      </w:r>
      <w:r w:rsidR="00D16FF2" w:rsidRPr="002709AA">
        <w:rPr>
          <w:color w:val="444444"/>
          <w:sz w:val="18"/>
          <w:szCs w:val="18"/>
          <w:highlight w:val="white"/>
        </w:rPr>
        <w:t xml:space="preserve"> hace referencia a cualquier texto, datos, imágenes, gráficos, sonidos, videos, clips de sonido, publicaciones, comentarios, vínculos, y/o código de software del Sitio o que se encuentre en el Sitio (tal como, aunque no de manera exclusiva, los Envíos del Usuario, como se define debajo), pero a fin de evitar dudas no incluye el Software (que se define debajo).</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Documentación</w:t>
      </w:r>
      <w:r w:rsidRPr="002709AA">
        <w:rPr>
          <w:color w:val="444444"/>
          <w:sz w:val="18"/>
          <w:szCs w:val="18"/>
          <w:highlight w:val="white"/>
        </w:rPr>
        <w:t>”</w:t>
      </w:r>
      <w:r w:rsidR="00D16FF2" w:rsidRPr="002709AA">
        <w:rPr>
          <w:color w:val="444444"/>
          <w:sz w:val="18"/>
          <w:szCs w:val="18"/>
          <w:highlight w:val="white"/>
        </w:rPr>
        <w:t xml:space="preserve"> hace referencia a cualquier manual, especificaciones y documentación similar relacionada con el Software, que acompaña al Software o que </w:t>
      </w:r>
      <w:proofErr w:type="spellStart"/>
      <w:r w:rsidR="00D16FF2" w:rsidRPr="002709AA">
        <w:rPr>
          <w:color w:val="444444"/>
          <w:sz w:val="18"/>
          <w:szCs w:val="18"/>
          <w:highlight w:val="white"/>
        </w:rPr>
        <w:t>Stratasys</w:t>
      </w:r>
      <w:proofErr w:type="spellEnd"/>
      <w:r w:rsidR="00D16FF2" w:rsidRPr="002709AA">
        <w:rPr>
          <w:color w:val="444444"/>
          <w:sz w:val="18"/>
          <w:szCs w:val="18"/>
          <w:highlight w:val="white"/>
        </w:rPr>
        <w:t xml:space="preserve"> pone a disposición por otros medios (por ejemplo, puesto a disposición en el Sitio), Documentación que puede cambiar ocasionalmente.</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Característica</w:t>
      </w:r>
      <w:r w:rsidRPr="002709AA">
        <w:rPr>
          <w:color w:val="444444"/>
          <w:sz w:val="18"/>
          <w:szCs w:val="18"/>
          <w:highlight w:val="white"/>
        </w:rPr>
        <w:t>”</w:t>
      </w:r>
      <w:r w:rsidR="00D16FF2" w:rsidRPr="002709AA">
        <w:rPr>
          <w:color w:val="444444"/>
          <w:sz w:val="18"/>
          <w:szCs w:val="18"/>
          <w:highlight w:val="white"/>
        </w:rPr>
        <w:t xml:space="preserve"> hace referencia a cualquier herramienta y/o característica del Sitio (como </w:t>
      </w:r>
      <w:proofErr w:type="spellStart"/>
      <w:r w:rsidR="00D16FF2" w:rsidRPr="002709AA">
        <w:rPr>
          <w:color w:val="444444"/>
          <w:sz w:val="18"/>
          <w:szCs w:val="18"/>
          <w:highlight w:val="white"/>
        </w:rPr>
        <w:t>GrabCAD</w:t>
      </w:r>
      <w:proofErr w:type="spellEnd"/>
      <w:r w:rsidR="00D16FF2" w:rsidRPr="002709AA">
        <w:rPr>
          <w:color w:val="444444"/>
          <w:sz w:val="18"/>
          <w:szCs w:val="18"/>
          <w:highlight w:val="white"/>
        </w:rPr>
        <w:t xml:space="preserve"> </w:t>
      </w:r>
      <w:proofErr w:type="spellStart"/>
      <w:r w:rsidR="00D16FF2" w:rsidRPr="002709AA">
        <w:rPr>
          <w:color w:val="444444"/>
          <w:sz w:val="18"/>
          <w:szCs w:val="18"/>
          <w:highlight w:val="white"/>
        </w:rPr>
        <w:t>Community</w:t>
      </w:r>
      <w:proofErr w:type="spellEnd"/>
      <w:r w:rsidR="00D16FF2" w:rsidRPr="002709AA">
        <w:rPr>
          <w:color w:val="444444"/>
          <w:sz w:val="18"/>
          <w:szCs w:val="18"/>
          <w:highlight w:val="white"/>
        </w:rPr>
        <w:t>), pero a fin de evitar dudas no incluye el Software.</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 xml:space="preserve">Afiliado de </w:t>
      </w:r>
      <w:proofErr w:type="spellStart"/>
      <w:r w:rsidR="00D16FF2" w:rsidRPr="002709AA">
        <w:rPr>
          <w:b/>
          <w:color w:val="444444"/>
          <w:sz w:val="18"/>
          <w:szCs w:val="18"/>
          <w:highlight w:val="white"/>
        </w:rPr>
        <w:t>Stratasys</w:t>
      </w:r>
      <w:proofErr w:type="spellEnd"/>
      <w:r w:rsidRPr="002709AA">
        <w:rPr>
          <w:color w:val="444444"/>
          <w:sz w:val="18"/>
          <w:szCs w:val="18"/>
          <w:highlight w:val="white"/>
        </w:rPr>
        <w:t>”</w:t>
      </w:r>
      <w:r w:rsidR="00D16FF2" w:rsidRPr="002709AA">
        <w:rPr>
          <w:color w:val="444444"/>
          <w:sz w:val="18"/>
          <w:szCs w:val="18"/>
          <w:highlight w:val="white"/>
        </w:rPr>
        <w:t xml:space="preserve"> hace referencia, en relación con </w:t>
      </w:r>
      <w:proofErr w:type="spellStart"/>
      <w:r w:rsidR="00D16FF2" w:rsidRPr="002709AA">
        <w:rPr>
          <w:color w:val="444444"/>
          <w:sz w:val="18"/>
          <w:szCs w:val="18"/>
          <w:highlight w:val="white"/>
        </w:rPr>
        <w:t>Stratasys</w:t>
      </w:r>
      <w:proofErr w:type="spellEnd"/>
      <w:r w:rsidR="00D16FF2" w:rsidRPr="002709AA">
        <w:rPr>
          <w:color w:val="444444"/>
          <w:sz w:val="18"/>
          <w:szCs w:val="18"/>
          <w:highlight w:val="white"/>
        </w:rPr>
        <w:t xml:space="preserve">, a cualquier persona, organización o entidad que controla, es controlada o está bajo el control conjunto de </w:t>
      </w:r>
      <w:proofErr w:type="spellStart"/>
      <w:r w:rsidR="00D16FF2" w:rsidRPr="002709AA">
        <w:rPr>
          <w:color w:val="444444"/>
          <w:sz w:val="18"/>
          <w:szCs w:val="18"/>
          <w:highlight w:val="white"/>
        </w:rPr>
        <w:t>Stratasys</w:t>
      </w:r>
      <w:proofErr w:type="spellEnd"/>
      <w:r w:rsidR="00D16FF2" w:rsidRPr="002709AA">
        <w:rPr>
          <w:color w:val="444444"/>
          <w:sz w:val="18"/>
          <w:szCs w:val="18"/>
          <w:highlight w:val="white"/>
        </w:rPr>
        <w:t xml:space="preserve">. Únicamente para los fines de esta definición, </w:t>
      </w:r>
      <w:r w:rsidRPr="002709AA">
        <w:rPr>
          <w:color w:val="444444"/>
          <w:sz w:val="18"/>
          <w:szCs w:val="18"/>
          <w:highlight w:val="white"/>
        </w:rPr>
        <w:t>“</w:t>
      </w:r>
      <w:r w:rsidR="00D16FF2" w:rsidRPr="002709AA">
        <w:rPr>
          <w:color w:val="444444"/>
          <w:sz w:val="18"/>
          <w:szCs w:val="18"/>
          <w:highlight w:val="white"/>
        </w:rPr>
        <w:t>control</w:t>
      </w:r>
      <w:r w:rsidRPr="002709AA">
        <w:rPr>
          <w:color w:val="444444"/>
          <w:sz w:val="18"/>
          <w:szCs w:val="18"/>
          <w:highlight w:val="white"/>
        </w:rPr>
        <w:t>”</w:t>
      </w:r>
      <w:r w:rsidR="00D16FF2" w:rsidRPr="002709AA">
        <w:rPr>
          <w:color w:val="444444"/>
          <w:sz w:val="18"/>
          <w:szCs w:val="18"/>
          <w:highlight w:val="white"/>
        </w:rPr>
        <w:t xml:space="preserve"> de otra persona, organización o entidad hará referencia a poseer, directa o indirectamente, el </w:t>
      </w:r>
      <w:r w:rsidR="00D16FF2" w:rsidRPr="002709AA">
        <w:rPr>
          <w:color w:val="444444"/>
          <w:sz w:val="18"/>
          <w:szCs w:val="18"/>
          <w:highlight w:val="white"/>
        </w:rPr>
        <w:lastRenderedPageBreak/>
        <w:t xml:space="preserve">poder de dirigir o causar la dirección de las actividades, la gestión o las políticas de dicha persona, organización o entidad, sea mediante titularidad de valores de los votos, celebración de un convenio o cualquier otra manera. Sin perjuicio de lo anterior, se considerará que existe </w:t>
      </w:r>
      <w:r w:rsidRPr="002709AA">
        <w:rPr>
          <w:color w:val="444444"/>
          <w:sz w:val="18"/>
          <w:szCs w:val="18"/>
          <w:highlight w:val="white"/>
        </w:rPr>
        <w:t>“</w:t>
      </w:r>
      <w:r w:rsidR="00D16FF2" w:rsidRPr="002709AA">
        <w:rPr>
          <w:color w:val="444444"/>
          <w:sz w:val="18"/>
          <w:szCs w:val="18"/>
          <w:highlight w:val="white"/>
        </w:rPr>
        <w:t>control</w:t>
      </w:r>
      <w:r w:rsidRPr="002709AA">
        <w:rPr>
          <w:color w:val="444444"/>
          <w:sz w:val="18"/>
          <w:szCs w:val="18"/>
          <w:highlight w:val="white"/>
        </w:rPr>
        <w:t>”</w:t>
      </w:r>
      <w:r w:rsidR="00D16FF2" w:rsidRPr="002709AA">
        <w:rPr>
          <w:color w:val="444444"/>
          <w:sz w:val="18"/>
          <w:szCs w:val="18"/>
          <w:highlight w:val="white"/>
        </w:rPr>
        <w:t xml:space="preserve"> cuando una persona, organización o entidad (a)</w:t>
      </w:r>
      <w:r w:rsidRPr="002709AA">
        <w:rPr>
          <w:color w:val="444444"/>
          <w:sz w:val="18"/>
          <w:szCs w:val="18"/>
          <w:highlight w:val="white"/>
        </w:rPr>
        <w:t> </w:t>
      </w:r>
      <w:r w:rsidR="00D16FF2" w:rsidRPr="002709AA">
        <w:rPr>
          <w:color w:val="444444"/>
          <w:sz w:val="18"/>
          <w:szCs w:val="18"/>
          <w:highlight w:val="white"/>
        </w:rPr>
        <w:t>posea más del cincuenta por ciento (50%) de las acciones en circulación con derecho a voto u otra participación accionaria de la otra organización o entidad, o (b) posea, directa o indirectamente, el poder de elegir o designar más del cincuenta por ciento (50%) de los miembros del órgano directivo de la otra organización o entidad.</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Propiedad Intelectual</w:t>
      </w:r>
      <w:r w:rsidRPr="002709AA">
        <w:rPr>
          <w:color w:val="444444"/>
          <w:sz w:val="18"/>
          <w:szCs w:val="18"/>
          <w:highlight w:val="white"/>
        </w:rPr>
        <w:t>”</w:t>
      </w:r>
      <w:r w:rsidR="00D16FF2" w:rsidRPr="002709AA">
        <w:rPr>
          <w:color w:val="444444"/>
          <w:sz w:val="18"/>
          <w:szCs w:val="18"/>
          <w:highlight w:val="white"/>
        </w:rPr>
        <w:t xml:space="preserve"> hace referencia a todas las invenciones, descubrimientos, mejoras, nuevos usos, obras de autoría, información técnica, datos, tecnología, conocimientos, demostraciones, diseños, dibujos, modelos de utilidad, trabajos de topografía y enmascaramiento de semiconductores, especificaciones, fórmulas, métodos, técnicas, procesos, bases de datos, software y programas informáticos (incluidos código objeto, código fuente y aspectos no literales), algoritmos, arquitectura, registros, documentación, y otra propiedad intelectual similar, de cualquier índole e incorporada en cualquier medio, que se pueda o no proteger o registrar.</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Derechos de Propiedad Intelectual</w:t>
      </w:r>
      <w:r w:rsidRPr="002709AA">
        <w:rPr>
          <w:color w:val="444444"/>
          <w:sz w:val="18"/>
          <w:szCs w:val="18"/>
          <w:highlight w:val="white"/>
        </w:rPr>
        <w:t>”</w:t>
      </w:r>
      <w:r w:rsidR="00D16FF2" w:rsidRPr="002709AA">
        <w:rPr>
          <w:color w:val="444444"/>
          <w:sz w:val="18"/>
          <w:szCs w:val="18"/>
          <w:highlight w:val="white"/>
        </w:rPr>
        <w:t xml:space="preserve"> hace referencia a todos los derechos, títulos e intereses de y para la Propiedad Intelectual, incluidos entre otros las patentes, derechos de autor y derechos de autoría similares, derechos de trabajos de enmascaramiento, secretos comerciales y derechos de confidencialidad similares, derechos de diseño, derechos de propiedad industrial, marca registrada, nombre comercial, imagen comercial, y derechos de la marca similares, así como: (a) todas las aplicaciones, registros, renovaciones, extensiones, continuaciones, continuaciones parciales, divisiones o reemisiones de los derechos anteriores; y (b) todos los intangibles asociados con los derechos anteriores.</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Ley</w:t>
      </w:r>
      <w:r w:rsidRPr="002709AA">
        <w:rPr>
          <w:color w:val="444444"/>
          <w:sz w:val="18"/>
          <w:szCs w:val="18"/>
          <w:highlight w:val="white"/>
        </w:rPr>
        <w:t>”</w:t>
      </w:r>
      <w:r w:rsidR="00D16FF2" w:rsidRPr="002709AA">
        <w:rPr>
          <w:color w:val="444444"/>
          <w:sz w:val="18"/>
          <w:szCs w:val="18"/>
          <w:highlight w:val="white"/>
        </w:rPr>
        <w:t xml:space="preserve"> hace referencia a cualquier estatuto, regulación, ordenanza o regla federal, estatal, extranjera, regional o local de cualquier jurisdicción.</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Marcas</w:t>
      </w:r>
      <w:r w:rsidRPr="002709AA">
        <w:rPr>
          <w:color w:val="444444"/>
          <w:sz w:val="18"/>
          <w:szCs w:val="18"/>
          <w:highlight w:val="white"/>
        </w:rPr>
        <w:t>”</w:t>
      </w:r>
      <w:r w:rsidR="00D16FF2" w:rsidRPr="002709AA">
        <w:rPr>
          <w:color w:val="444444"/>
          <w:sz w:val="18"/>
          <w:szCs w:val="18"/>
          <w:highlight w:val="white"/>
        </w:rPr>
        <w:t xml:space="preserve"> hace referencia a marcas registradas, nombres comerciales, logotipos, marcas de diseño, marcas de servicio, nombres de servicio, imagen comercial y/o nombres de la marca.</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Sitio</w:t>
      </w:r>
      <w:r w:rsidRPr="002709AA">
        <w:rPr>
          <w:color w:val="444444"/>
          <w:sz w:val="18"/>
          <w:szCs w:val="18"/>
          <w:highlight w:val="white"/>
        </w:rPr>
        <w:t>”</w:t>
      </w:r>
      <w:r w:rsidR="00D16FF2" w:rsidRPr="002709AA">
        <w:rPr>
          <w:color w:val="444444"/>
          <w:sz w:val="18"/>
          <w:szCs w:val="18"/>
          <w:highlight w:val="white"/>
        </w:rPr>
        <w:t xml:space="preserve"> hace referencia al sitio web </w:t>
      </w:r>
      <w:hyperlink r:id="rId6">
        <w:r w:rsidR="00D16FF2" w:rsidRPr="002709AA">
          <w:rPr>
            <w:color w:val="33AAFF"/>
            <w:sz w:val="18"/>
            <w:szCs w:val="18"/>
            <w:highlight w:val="white"/>
          </w:rPr>
          <w:t>https://grabcad.com/</w:t>
        </w:r>
      </w:hyperlink>
      <w:r w:rsidR="00D16FF2" w:rsidRPr="002709AA">
        <w:rPr>
          <w:color w:val="444444"/>
          <w:sz w:val="18"/>
          <w:szCs w:val="18"/>
          <w:highlight w:val="white"/>
        </w:rPr>
        <w:t xml:space="preserve"> junto con sus subdominios y páginas web, y, a fin de evitar dudas, también incluye su </w:t>
      </w:r>
      <w:r w:rsidRPr="002709AA">
        <w:rPr>
          <w:color w:val="444444"/>
          <w:sz w:val="18"/>
          <w:szCs w:val="18"/>
          <w:highlight w:val="white"/>
        </w:rPr>
        <w:t>“</w:t>
      </w:r>
      <w:r w:rsidR="00D16FF2" w:rsidRPr="002709AA">
        <w:rPr>
          <w:color w:val="444444"/>
          <w:sz w:val="18"/>
          <w:szCs w:val="18"/>
          <w:highlight w:val="white"/>
        </w:rPr>
        <w:t>apariencia</w:t>
      </w:r>
      <w:r w:rsidRPr="002709AA">
        <w:rPr>
          <w:color w:val="444444"/>
          <w:sz w:val="18"/>
          <w:szCs w:val="18"/>
          <w:highlight w:val="white"/>
        </w:rPr>
        <w:t>”</w:t>
      </w:r>
      <w:r w:rsidR="00D16FF2" w:rsidRPr="002709AA">
        <w:rPr>
          <w:color w:val="444444"/>
          <w:sz w:val="18"/>
          <w:szCs w:val="18"/>
          <w:highlight w:val="white"/>
        </w:rPr>
        <w:t xml:space="preserve"> y elementos de diseño y disposición.</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Materiales del Sitio</w:t>
      </w:r>
      <w:r w:rsidRPr="002709AA">
        <w:rPr>
          <w:color w:val="444444"/>
          <w:sz w:val="18"/>
          <w:szCs w:val="18"/>
          <w:highlight w:val="white"/>
        </w:rPr>
        <w:t>”</w:t>
      </w:r>
      <w:r w:rsidR="00D16FF2" w:rsidRPr="002709AA">
        <w:rPr>
          <w:color w:val="444444"/>
          <w:sz w:val="18"/>
          <w:szCs w:val="18"/>
          <w:highlight w:val="white"/>
        </w:rPr>
        <w:t xml:space="preserve"> hace referencia, colectivamente, a Contenido y Características (pero no incluye Envíos del Usuario).</w:t>
      </w:r>
    </w:p>
    <w:p w:rsidR="00686769" w:rsidRPr="002709AA" w:rsidRDefault="00686769" w:rsidP="002709AA">
      <w:pPr>
        <w:spacing w:line="360" w:lineRule="auto"/>
        <w:rPr>
          <w:sz w:val="18"/>
          <w:szCs w:val="18"/>
        </w:rPr>
      </w:pPr>
    </w:p>
    <w:p w:rsidR="00686769" w:rsidRPr="002709AA" w:rsidRDefault="00DB4EE1" w:rsidP="002709AA">
      <w:pPr>
        <w:spacing w:line="360" w:lineRule="auto"/>
        <w:rPr>
          <w:sz w:val="18"/>
          <w:szCs w:val="18"/>
        </w:rPr>
      </w:pPr>
      <w:r w:rsidRPr="002709AA">
        <w:rPr>
          <w:color w:val="444444"/>
          <w:sz w:val="18"/>
          <w:szCs w:val="18"/>
          <w:highlight w:val="white"/>
        </w:rPr>
        <w:t>“</w:t>
      </w:r>
      <w:r w:rsidR="00D16FF2" w:rsidRPr="002709AA">
        <w:rPr>
          <w:b/>
          <w:color w:val="444444"/>
          <w:sz w:val="18"/>
          <w:szCs w:val="18"/>
          <w:highlight w:val="white"/>
        </w:rPr>
        <w:t>Software</w:t>
      </w:r>
      <w:r w:rsidRPr="002709AA">
        <w:rPr>
          <w:color w:val="444444"/>
          <w:sz w:val="18"/>
          <w:szCs w:val="18"/>
          <w:highlight w:val="white"/>
        </w:rPr>
        <w:t>”</w:t>
      </w:r>
      <w:r w:rsidR="00D16FF2" w:rsidRPr="002709AA">
        <w:rPr>
          <w:color w:val="444444"/>
          <w:sz w:val="18"/>
          <w:szCs w:val="18"/>
          <w:highlight w:val="white"/>
        </w:rPr>
        <w:t xml:space="preserve"> hace referencia al paquete de software </w:t>
      </w:r>
      <w:proofErr w:type="spellStart"/>
      <w:r w:rsidR="00D16FF2" w:rsidRPr="002709AA">
        <w:rPr>
          <w:color w:val="444444"/>
          <w:sz w:val="18"/>
          <w:szCs w:val="18"/>
          <w:highlight w:val="white"/>
        </w:rPr>
        <w:t>GrabCAD</w:t>
      </w:r>
      <w:proofErr w:type="spellEnd"/>
      <w:r w:rsidR="00D16FF2" w:rsidRPr="002709AA">
        <w:rPr>
          <w:color w:val="444444"/>
          <w:sz w:val="18"/>
          <w:szCs w:val="18"/>
          <w:highlight w:val="white"/>
        </w:rPr>
        <w:t xml:space="preserve"> que se pone a disposición a través del Sitio, e incluye los módulos </w:t>
      </w:r>
      <w:proofErr w:type="spellStart"/>
      <w:r w:rsidR="00D16FF2" w:rsidRPr="002709AA">
        <w:rPr>
          <w:color w:val="444444"/>
          <w:sz w:val="18"/>
          <w:szCs w:val="18"/>
          <w:highlight w:val="white"/>
        </w:rPr>
        <w:t>GrabCAD</w:t>
      </w:r>
      <w:proofErr w:type="spellEnd"/>
      <w:r w:rsidR="00D16FF2" w:rsidRPr="002709AA">
        <w:rPr>
          <w:color w:val="444444"/>
          <w:sz w:val="18"/>
          <w:szCs w:val="18"/>
          <w:highlight w:val="white"/>
        </w:rPr>
        <w:t xml:space="preserve"> </w:t>
      </w:r>
      <w:proofErr w:type="spellStart"/>
      <w:r w:rsidR="00D16FF2" w:rsidRPr="002709AA">
        <w:rPr>
          <w:color w:val="444444"/>
          <w:sz w:val="18"/>
          <w:szCs w:val="18"/>
          <w:highlight w:val="white"/>
        </w:rPr>
        <w:t>Workbench</w:t>
      </w:r>
      <w:proofErr w:type="spellEnd"/>
      <w:r w:rsidR="00D16FF2" w:rsidRPr="002709AA">
        <w:rPr>
          <w:color w:val="444444"/>
          <w:sz w:val="18"/>
          <w:szCs w:val="18"/>
          <w:highlight w:val="white"/>
        </w:rPr>
        <w:t xml:space="preserve"> y </w:t>
      </w:r>
      <w:proofErr w:type="spellStart"/>
      <w:r w:rsidR="00D16FF2" w:rsidRPr="002709AA">
        <w:rPr>
          <w:color w:val="444444"/>
          <w:sz w:val="18"/>
          <w:szCs w:val="18"/>
          <w:highlight w:val="white"/>
        </w:rPr>
        <w:t>GrabCAD</w:t>
      </w:r>
      <w:proofErr w:type="spellEnd"/>
      <w:r w:rsidR="00D16FF2" w:rsidRPr="002709AA">
        <w:rPr>
          <w:color w:val="444444"/>
          <w:sz w:val="18"/>
          <w:szCs w:val="18"/>
          <w:highlight w:val="white"/>
        </w:rPr>
        <w:t xml:space="preserve"> </w:t>
      </w:r>
      <w:proofErr w:type="spellStart"/>
      <w:r w:rsidR="00D16FF2" w:rsidRPr="002709AA">
        <w:rPr>
          <w:color w:val="444444"/>
          <w:sz w:val="18"/>
          <w:szCs w:val="18"/>
          <w:highlight w:val="white"/>
        </w:rPr>
        <w:t>Print</w:t>
      </w:r>
      <w:proofErr w:type="spellEnd"/>
      <w:r w:rsidR="00D16FF2" w:rsidRPr="002709AA">
        <w:rPr>
          <w:color w:val="444444"/>
          <w:sz w:val="18"/>
          <w:szCs w:val="18"/>
          <w:highlight w:val="white"/>
        </w:rPr>
        <w:t>.</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2. </w:t>
      </w:r>
      <w:r w:rsidRPr="002709AA">
        <w:rPr>
          <w:b/>
          <w:color w:val="444444"/>
          <w:sz w:val="18"/>
          <w:szCs w:val="18"/>
          <w:highlight w:val="white"/>
          <w:u w:val="single"/>
        </w:rPr>
        <w:t>MODIFICACIÓN</w:t>
      </w:r>
    </w:p>
    <w:p w:rsidR="00686769" w:rsidRPr="002709AA" w:rsidRDefault="00D16FF2" w:rsidP="002709AA">
      <w:pPr>
        <w:spacing w:line="360" w:lineRule="auto"/>
        <w:rPr>
          <w:sz w:val="18"/>
          <w:szCs w:val="18"/>
        </w:rPr>
      </w:pPr>
      <w:proofErr w:type="spellStart"/>
      <w:r w:rsidRPr="002709AA">
        <w:rPr>
          <w:color w:val="444444"/>
          <w:sz w:val="18"/>
          <w:szCs w:val="18"/>
          <w:highlight w:val="white"/>
        </w:rPr>
        <w:t>Stratasys</w:t>
      </w:r>
      <w:proofErr w:type="spellEnd"/>
      <w:r w:rsidRPr="002709AA">
        <w:rPr>
          <w:color w:val="444444"/>
          <w:sz w:val="18"/>
          <w:szCs w:val="18"/>
          <w:highlight w:val="white"/>
        </w:rPr>
        <w:t xml:space="preserve"> se reserva el derecho de modificar este Contrato en cualquier momento, mediante la publicación del Contrato modificado en el Sitio. Esas modificaciones entrarán en vigor diez (10) días después de dicha publicación, y el uso continuado de cualquier parte del Sitio que usted realice después de esa fecha constituye su acuerdo en ser regido por el Contrato modificado. </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lastRenderedPageBreak/>
        <w:t xml:space="preserve">Usted reconoce que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 en cualquier momento y sin previo aviso, comenzar a cobrar ciertos Materiales del Sitio, y requerir que el Cliente cree una cuenta y compre una licencia de suscripción a término para seguir accediendo y utilizando los Materiales del Sitio mencionados.</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3. </w:t>
      </w:r>
      <w:r w:rsidRPr="002709AA">
        <w:rPr>
          <w:b/>
          <w:color w:val="444444"/>
          <w:sz w:val="18"/>
          <w:szCs w:val="18"/>
          <w:highlight w:val="white"/>
          <w:u w:val="single"/>
        </w:rPr>
        <w:t>LICENCIA</w:t>
      </w:r>
    </w:p>
    <w:p w:rsidR="00686769" w:rsidRPr="002709AA" w:rsidRDefault="00D16FF2" w:rsidP="002709AA">
      <w:pPr>
        <w:spacing w:line="360" w:lineRule="auto"/>
        <w:rPr>
          <w:sz w:val="18"/>
          <w:szCs w:val="18"/>
        </w:rPr>
      </w:pPr>
      <w:r w:rsidRPr="002709AA">
        <w:rPr>
          <w:color w:val="444444"/>
          <w:sz w:val="18"/>
          <w:szCs w:val="18"/>
          <w:highlight w:val="white"/>
        </w:rPr>
        <w:t xml:space="preserve">De acuerdo a los términos y condiciones de este Contrato,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le otorga a usted una licencia limitada, no exclusiva, no asignable, no transferible y no otorgable en </w:t>
      </w:r>
      <w:proofErr w:type="spellStart"/>
      <w:r w:rsidRPr="002709AA">
        <w:rPr>
          <w:color w:val="444444"/>
          <w:sz w:val="18"/>
          <w:szCs w:val="18"/>
          <w:highlight w:val="white"/>
        </w:rPr>
        <w:t>sublicencia</w:t>
      </w:r>
      <w:proofErr w:type="spellEnd"/>
      <w:r w:rsidRPr="002709AA">
        <w:rPr>
          <w:color w:val="444444"/>
          <w:sz w:val="18"/>
          <w:szCs w:val="18"/>
          <w:highlight w:val="white"/>
        </w:rPr>
        <w:t xml:space="preserve">, durante el Plazo (se define debajo), para acceder y visualizar localmente el Sitio con el único fin de utilizar el Sitio y los Materiales del Sitio en su propio beneficio y uso interno no comercial (colectivamente, la </w:t>
      </w:r>
      <w:r w:rsidR="00DB4EE1" w:rsidRPr="002709AA">
        <w:rPr>
          <w:color w:val="444444"/>
          <w:sz w:val="18"/>
          <w:szCs w:val="18"/>
          <w:highlight w:val="white"/>
        </w:rPr>
        <w:t>“</w:t>
      </w:r>
      <w:r w:rsidRPr="002709AA">
        <w:rPr>
          <w:b/>
          <w:color w:val="444444"/>
          <w:sz w:val="18"/>
          <w:szCs w:val="18"/>
          <w:highlight w:val="white"/>
        </w:rPr>
        <w:t>Licencia</w:t>
      </w:r>
      <w:r w:rsidR="00DB4EE1" w:rsidRPr="002709AA">
        <w:rPr>
          <w:color w:val="444444"/>
          <w:sz w:val="18"/>
          <w:szCs w:val="18"/>
          <w:highlight w:val="white"/>
        </w:rPr>
        <w:t>”</w:t>
      </w:r>
      <w:r w:rsidRPr="002709AA">
        <w:rPr>
          <w:color w:val="444444"/>
          <w:sz w:val="18"/>
          <w:szCs w:val="18"/>
          <w:highlight w:val="white"/>
        </w:rPr>
        <w:t>).</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A fin de evitar dudas, el Sitio y los Materiales del Sitio (y cualquier copia del mismo puesta a disposición suya) únicamente están licenciados en virtud de este Contrato, y no se transmiten a usted ningún título en o para el Sitio, los Materiales del Sitio o dichas copias. Excepto para la Licencia, no se le otorga a usted ningún otro derecho en o para el Sitio o los Materiales del Sitio, sea mediante licencia implícita, impedimento legal, agotamiento de derechos de patente, efecto de la ley, o de otra manera.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A fin de evitar más dudas, este Contrato no le otorga a usted ningún derecho de ningún modo en o para el Software (tales como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Workbench</w:t>
      </w:r>
      <w:proofErr w:type="spellEnd"/>
      <w:r w:rsidRPr="002709AA">
        <w:rPr>
          <w:color w:val="444444"/>
          <w:sz w:val="18"/>
          <w:szCs w:val="18"/>
          <w:highlight w:val="white"/>
        </w:rPr>
        <w:t xml:space="preserve"> o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Print</w:t>
      </w:r>
      <w:proofErr w:type="spellEnd"/>
      <w:r w:rsidRPr="002709AA">
        <w:rPr>
          <w:color w:val="444444"/>
          <w:sz w:val="18"/>
          <w:szCs w:val="18"/>
          <w:highlight w:val="white"/>
        </w:rPr>
        <w:t xml:space="preserve">), cuyo acceso y utilización son regidos por los Términos del Servicio y Uso del Software de </w:t>
      </w:r>
      <w:proofErr w:type="spellStart"/>
      <w:r w:rsidRPr="002709AA">
        <w:rPr>
          <w:color w:val="444444"/>
          <w:sz w:val="18"/>
          <w:szCs w:val="18"/>
          <w:highlight w:val="white"/>
        </w:rPr>
        <w:t>GrabCAD</w:t>
      </w:r>
      <w:proofErr w:type="spellEnd"/>
      <w:r w:rsidRPr="002709AA">
        <w:rPr>
          <w:color w:val="444444"/>
          <w:sz w:val="18"/>
          <w:szCs w:val="18"/>
          <w:highlight w:val="white"/>
        </w:rPr>
        <w:t xml:space="preserve">, disponibles en </w:t>
      </w:r>
      <w:hyperlink r:id="rId7">
        <w:r w:rsidRPr="002709AA">
          <w:rPr>
            <w:color w:val="33AAFF"/>
            <w:sz w:val="18"/>
            <w:szCs w:val="18"/>
            <w:highlight w:val="white"/>
          </w:rPr>
          <w:t>https://grabcad.com/software_terms</w:t>
        </w:r>
      </w:hyperlink>
      <w:r w:rsidRPr="002709AA">
        <w:rPr>
          <w:color w:val="444444"/>
          <w:sz w:val="18"/>
          <w:szCs w:val="18"/>
          <w:highlight w:val="white"/>
        </w:rPr>
        <w:t>. Si</w:t>
      </w:r>
      <w:r w:rsidR="00DB4EE1" w:rsidRPr="002709AA">
        <w:rPr>
          <w:color w:val="444444"/>
          <w:sz w:val="18"/>
          <w:szCs w:val="18"/>
          <w:highlight w:val="white"/>
        </w:rPr>
        <w:t> </w:t>
      </w:r>
      <w:r w:rsidRPr="002709AA">
        <w:rPr>
          <w:color w:val="444444"/>
          <w:sz w:val="18"/>
          <w:szCs w:val="18"/>
          <w:highlight w:val="white"/>
        </w:rPr>
        <w:t xml:space="preserve">desea obtener más información sobre la carga y administración de archivos del proyecto en su cuenta de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Workbench</w:t>
      </w:r>
      <w:proofErr w:type="spellEnd"/>
      <w:r w:rsidRPr="002709AA">
        <w:rPr>
          <w:color w:val="444444"/>
          <w:sz w:val="18"/>
          <w:szCs w:val="18"/>
          <w:highlight w:val="white"/>
        </w:rPr>
        <w:t xml:space="preserve">, y sobre la organización de grupos de proyecto y espacios de colaboración con otros usuarios (que serán privados tanto para usted como para esos usuarios), consulte </w:t>
      </w:r>
      <w:hyperlink r:id="rId8">
        <w:r w:rsidRPr="002709AA">
          <w:rPr>
            <w:color w:val="33AAFF"/>
            <w:sz w:val="18"/>
            <w:szCs w:val="18"/>
            <w:highlight w:val="white"/>
          </w:rPr>
          <w:t>help.grabcad.com</w:t>
        </w:r>
      </w:hyperlink>
      <w:r w:rsidRPr="002709AA">
        <w:rPr>
          <w:color w:val="444444"/>
          <w:sz w:val="18"/>
          <w:szCs w:val="18"/>
          <w:highlight w:val="white"/>
        </w:rPr>
        <w:t xml:space="preserve"> y nuestro Documento Técnico sobre Seguridad en </w:t>
      </w:r>
      <w:hyperlink r:id="rId9">
        <w:r w:rsidRPr="002709AA">
          <w:rPr>
            <w:color w:val="33AAFF"/>
            <w:sz w:val="18"/>
            <w:szCs w:val="18"/>
            <w:highlight w:val="white"/>
          </w:rPr>
          <w:t>http://resources.grabcad.com/security-at-grabcad-whitepaper</w:t>
        </w:r>
      </w:hyperlink>
      <w:r w:rsidRPr="002709AA">
        <w:rPr>
          <w:color w:val="444444"/>
          <w:sz w:val="18"/>
          <w:szCs w:val="18"/>
          <w:highlight w:val="white"/>
        </w:rPr>
        <w:t>.</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4. </w:t>
      </w:r>
      <w:r w:rsidRPr="002709AA">
        <w:rPr>
          <w:b/>
          <w:color w:val="444444"/>
          <w:sz w:val="18"/>
          <w:szCs w:val="18"/>
          <w:highlight w:val="white"/>
          <w:u w:val="single"/>
        </w:rPr>
        <w:t>RESTRICCIONES DE LICENCIA</w:t>
      </w:r>
    </w:p>
    <w:p w:rsidR="00686769" w:rsidRPr="002709AA" w:rsidRDefault="00D16FF2" w:rsidP="002709AA">
      <w:pPr>
        <w:spacing w:line="360" w:lineRule="auto"/>
        <w:rPr>
          <w:sz w:val="18"/>
          <w:szCs w:val="18"/>
        </w:rPr>
      </w:pPr>
      <w:r w:rsidRPr="002709AA">
        <w:rPr>
          <w:color w:val="444444"/>
          <w:sz w:val="18"/>
          <w:szCs w:val="18"/>
          <w:highlight w:val="white"/>
        </w:rPr>
        <w:t xml:space="preserve">Con la excepción de que en este Contrato se permita expresamente lo contrario, usted no deberá realizar (ni deberá permitir ni alentar a ningún tercero a realizar) ninguna de las siguientes acciones: (a) copiar o reproducir el Sitio o los Materiales del Sitio; (b) vender, asignar, alquilar, arrendar, rentar, emitir, otorgar </w:t>
      </w:r>
      <w:proofErr w:type="spellStart"/>
      <w:r w:rsidRPr="002709AA">
        <w:rPr>
          <w:color w:val="444444"/>
          <w:sz w:val="18"/>
          <w:szCs w:val="18"/>
          <w:highlight w:val="white"/>
        </w:rPr>
        <w:t>sublicencias</w:t>
      </w:r>
      <w:proofErr w:type="spellEnd"/>
      <w:r w:rsidRPr="002709AA">
        <w:rPr>
          <w:color w:val="444444"/>
          <w:sz w:val="18"/>
          <w:szCs w:val="18"/>
          <w:highlight w:val="white"/>
        </w:rPr>
        <w:t xml:space="preserve">, poner a disposición o distribuir de cualquier otra manera a terceros, o públicamente reproducir, mostrar o comunicar, el Sitio o los Materiales del Sitio (por ejemplo, al cargar el Envío de los usuarios de otro usuario en otro sitio web o aplicación), o de cualquier otra manera utilizar el Sitio o los Materiales del Sitio en un entorno de tiempo compartido, subcontratación o agencia de servicios; (c) modificar, alterar, adaptar, organizar, traducir, descompilar, desensamblar, realizar ingeniería inversa, </w:t>
      </w:r>
      <w:proofErr w:type="spellStart"/>
      <w:r w:rsidRPr="002709AA">
        <w:rPr>
          <w:color w:val="444444"/>
          <w:sz w:val="18"/>
          <w:szCs w:val="18"/>
          <w:highlight w:val="white"/>
        </w:rPr>
        <w:t>desencriptar</w:t>
      </w:r>
      <w:proofErr w:type="spellEnd"/>
      <w:r w:rsidRPr="002709AA">
        <w:rPr>
          <w:color w:val="444444"/>
          <w:sz w:val="18"/>
          <w:szCs w:val="18"/>
          <w:highlight w:val="white"/>
        </w:rPr>
        <w:t xml:space="preserve"> o intentar de cualquier otra manera descubrir el código fuente o aspectos no literales del mismo; (d) quitar, alterar u ocultar, total o parcialmente, cualquier derecho de autor, marca registrada u otros avisos o leyendas de derechos de propiedad mostrados o contenidos sobre o en el Sitio o los Materiales del Sitio; (e) evitar, deshabilitar o interferir de cualquier otra manera con características o protocolos técnicos o relacionados con la seguridad del Sitio o los Materiales del Sitio tales como las características que restringen o controlan el uso del mismo; (f) realizar trabajos derivados del Sitio o los Materiales del Sitio o utilizar el Sitio o los Materiales del Sitio para desarrollar cualquier producto o servicio que sea similar (o sustancialmente similar) al Sitio o los Materiales del Sitio; (g) revelar al público los resultados de cualquier prueba de rendimiento interno o estudios de análisis comparativo del o acerca del Sitio o los Materiales del Sitio, sin enviar de antemano los resultados del estudio o los estudios relacionados 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(h) publicar o transmitir cualquier robot, programa malicioso (malware), caballo de Troya, spyware o elementos maliciosos similares destinados a (o con el potencial para) dañar o interrumpir el Sitio o los Materiales </w:t>
      </w:r>
      <w:r w:rsidRPr="002709AA">
        <w:rPr>
          <w:color w:val="444444"/>
          <w:sz w:val="18"/>
          <w:szCs w:val="18"/>
          <w:highlight w:val="white"/>
        </w:rPr>
        <w:lastRenderedPageBreak/>
        <w:t>del Sitio; y/o (i) utilizar el Sitio o los Materiales del Sitio para infringir, malversar o violar Derechos de Propiedad Intelectual de terceros, derechos morales, privacidad u otros derechos personales o cualquier otra Ley.</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Las restricciones anteriores son limitaciones sobre la Licencia, y su pleno cumplimiento de todo lo anterior es una condición para la Licencia. A fin de evitar dudas, las referencias en esta sección al </w:t>
      </w:r>
      <w:r w:rsidR="00DB4EE1" w:rsidRPr="002709AA">
        <w:rPr>
          <w:color w:val="444444"/>
          <w:sz w:val="18"/>
          <w:szCs w:val="18"/>
          <w:highlight w:val="white"/>
        </w:rPr>
        <w:t>“</w:t>
      </w:r>
      <w:r w:rsidRPr="002709AA">
        <w:rPr>
          <w:color w:val="444444"/>
          <w:sz w:val="18"/>
          <w:szCs w:val="18"/>
          <w:highlight w:val="white"/>
        </w:rPr>
        <w:t>Sitio</w:t>
      </w:r>
      <w:r w:rsidR="00DB4EE1" w:rsidRPr="002709AA">
        <w:rPr>
          <w:color w:val="444444"/>
          <w:sz w:val="18"/>
          <w:szCs w:val="18"/>
          <w:highlight w:val="white"/>
        </w:rPr>
        <w:t>”</w:t>
      </w:r>
      <w:r w:rsidRPr="002709AA">
        <w:rPr>
          <w:color w:val="444444"/>
          <w:sz w:val="18"/>
          <w:szCs w:val="18"/>
          <w:highlight w:val="white"/>
        </w:rPr>
        <w:t xml:space="preserve"> y </w:t>
      </w:r>
      <w:r w:rsidR="00DB4EE1" w:rsidRPr="002709AA">
        <w:rPr>
          <w:color w:val="444444"/>
          <w:sz w:val="18"/>
          <w:szCs w:val="18"/>
          <w:highlight w:val="white"/>
        </w:rPr>
        <w:t>“</w:t>
      </w:r>
      <w:r w:rsidRPr="002709AA">
        <w:rPr>
          <w:color w:val="444444"/>
          <w:sz w:val="18"/>
          <w:szCs w:val="18"/>
          <w:highlight w:val="white"/>
        </w:rPr>
        <w:t>Materiales del Sitio</w:t>
      </w:r>
      <w:r w:rsidR="00DB4EE1" w:rsidRPr="002709AA">
        <w:rPr>
          <w:color w:val="444444"/>
          <w:sz w:val="18"/>
          <w:szCs w:val="18"/>
          <w:highlight w:val="white"/>
        </w:rPr>
        <w:t>”</w:t>
      </w:r>
      <w:r w:rsidRPr="002709AA">
        <w:rPr>
          <w:color w:val="444444"/>
          <w:sz w:val="18"/>
          <w:szCs w:val="18"/>
          <w:highlight w:val="white"/>
        </w:rPr>
        <w:t xml:space="preserve"> se interpretarán, respectivamente, como el Sitio y los Materiales del Sitio, tanto en forma total como parcial.</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Usted reconoce que el Sitio y los Materiales del Sitio pueden contener información y materiales que son confidenciales y propios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 que incluso pueden constituir secretos comerciales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o del Afiliado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 por lo tanto usted acepta que un incumplimiento o una amenaza de incumplimiento de esta Sección (Restricciones de Licencia) puede ocasionar daños y perjuicios irreparables para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que pueden no subsanarse con una indemnización económica y, por consiguiente, si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busca una medida cautelar, cumplimiento específico u otra compensación equitativa para hacer cumplir cualquier disposición que se encuentre en esta Sección, no se requerirá que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pague una fianza o que deba probar la posibilidad de daños irreparables. </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5. </w:t>
      </w:r>
      <w:r w:rsidRPr="002709AA">
        <w:rPr>
          <w:b/>
          <w:color w:val="444444"/>
          <w:sz w:val="18"/>
          <w:szCs w:val="18"/>
          <w:highlight w:val="white"/>
          <w:u w:val="single"/>
        </w:rPr>
        <w:t>COMENTARIOS</w:t>
      </w:r>
    </w:p>
    <w:p w:rsidR="00686769" w:rsidRPr="002709AA" w:rsidRDefault="00D16FF2" w:rsidP="002709AA">
      <w:pPr>
        <w:spacing w:line="360" w:lineRule="auto"/>
        <w:rPr>
          <w:sz w:val="18"/>
          <w:szCs w:val="18"/>
        </w:rPr>
      </w:pPr>
      <w:r w:rsidRPr="002709AA">
        <w:rPr>
          <w:color w:val="444444"/>
          <w:sz w:val="18"/>
          <w:szCs w:val="18"/>
          <w:highlight w:val="white"/>
        </w:rPr>
        <w:t xml:space="preserve">Usted no tiene obligación de proporcionar 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ningún comentario, idea o sugerencias relacionados con el Sitio o los Materiales del Sitio (colectivamente </w:t>
      </w:r>
      <w:r w:rsidR="00DB4EE1" w:rsidRPr="002709AA">
        <w:rPr>
          <w:color w:val="444444"/>
          <w:sz w:val="18"/>
          <w:szCs w:val="18"/>
          <w:highlight w:val="white"/>
        </w:rPr>
        <w:t>“</w:t>
      </w:r>
      <w:r w:rsidRPr="002709AA">
        <w:rPr>
          <w:b/>
          <w:color w:val="444444"/>
          <w:sz w:val="18"/>
          <w:szCs w:val="18"/>
          <w:highlight w:val="white"/>
        </w:rPr>
        <w:t>Comentarios</w:t>
      </w:r>
      <w:r w:rsidR="00DB4EE1" w:rsidRPr="002709AA">
        <w:rPr>
          <w:color w:val="444444"/>
          <w:sz w:val="18"/>
          <w:szCs w:val="18"/>
          <w:highlight w:val="white"/>
        </w:rPr>
        <w:t>”</w:t>
      </w:r>
      <w:r w:rsidRPr="002709AA">
        <w:rPr>
          <w:color w:val="444444"/>
          <w:sz w:val="18"/>
          <w:szCs w:val="18"/>
          <w:highlight w:val="white"/>
        </w:rPr>
        <w:t xml:space="preserve">). Sin embargo, en caso de que usted nos proporcione Comentarios, por el presente usted otorga 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 a todos los Afiliados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una licencia internacional, no exclusiva, libre de regalías, totalmente cubierta, perpetua, irrevocable, otorgable por </w:t>
      </w:r>
      <w:proofErr w:type="spellStart"/>
      <w:r w:rsidRPr="002709AA">
        <w:rPr>
          <w:color w:val="444444"/>
          <w:sz w:val="18"/>
          <w:szCs w:val="18"/>
          <w:highlight w:val="white"/>
        </w:rPr>
        <w:t>sublicencia</w:t>
      </w:r>
      <w:proofErr w:type="spellEnd"/>
      <w:r w:rsidRPr="002709AA">
        <w:rPr>
          <w:color w:val="444444"/>
          <w:sz w:val="18"/>
          <w:szCs w:val="18"/>
          <w:highlight w:val="white"/>
        </w:rPr>
        <w:t xml:space="preserve"> (a través de múltiples niveles de </w:t>
      </w:r>
      <w:proofErr w:type="spellStart"/>
      <w:r w:rsidRPr="002709AA">
        <w:rPr>
          <w:color w:val="444444"/>
          <w:sz w:val="18"/>
          <w:szCs w:val="18"/>
          <w:highlight w:val="white"/>
        </w:rPr>
        <w:t>sublicenciatarios</w:t>
      </w:r>
      <w:proofErr w:type="spellEnd"/>
      <w:r w:rsidRPr="002709AA">
        <w:rPr>
          <w:color w:val="444444"/>
          <w:sz w:val="18"/>
          <w:szCs w:val="18"/>
          <w:highlight w:val="white"/>
        </w:rPr>
        <w:t xml:space="preserve">), asignable y transferible para usar, copiar, reproducir, distribuir, modificar, alterar, adaptar, organizar, traducir, crear trabajos derivados a partir de ellos, mostrar públicamente, ejecutar, comunicar y aprovechar comercialmente de cualquier otra manera dichos Comentarios, cualquiera sea la finalidad (la </w:t>
      </w:r>
      <w:r w:rsidR="00DB4EE1" w:rsidRPr="002709AA">
        <w:rPr>
          <w:color w:val="444444"/>
          <w:sz w:val="18"/>
          <w:szCs w:val="18"/>
          <w:highlight w:val="white"/>
        </w:rPr>
        <w:t>“</w:t>
      </w:r>
      <w:r w:rsidRPr="002709AA">
        <w:rPr>
          <w:b/>
          <w:color w:val="444444"/>
          <w:sz w:val="18"/>
          <w:szCs w:val="18"/>
          <w:highlight w:val="white"/>
        </w:rPr>
        <w:t>Licencia de Comentarios</w:t>
      </w:r>
      <w:r w:rsidR="00DB4EE1" w:rsidRPr="002709AA">
        <w:rPr>
          <w:color w:val="444444"/>
          <w:sz w:val="18"/>
          <w:szCs w:val="18"/>
          <w:highlight w:val="white"/>
        </w:rPr>
        <w:t>”</w:t>
      </w:r>
      <w:r w:rsidRPr="002709AA">
        <w:rPr>
          <w:color w:val="444444"/>
          <w:sz w:val="18"/>
          <w:szCs w:val="18"/>
          <w:highlight w:val="white"/>
        </w:rPr>
        <w:t>). Por el presente usted declara y garantiza que: (a) Los Comentarios no infringirán, malversarán o violarán Derechos de Propiedad Intelectual de terceros, derechos morales, privacidad u otros derechos personales o cualquier otra Ley; y (b) usted tiene y seguirá teniendo durante y hasta después de cualquier rescisión de este Contrato, todas las licencias, autorizaciones, permisos y aprobaciones requeridos para otorgar la Licencia de Comentarios. La Licencia de Comentarios subsistirá después de cualquier rescisión de este Contrato. Los Comentarios no se considerarán (o</w:t>
      </w:r>
      <w:r w:rsidR="00DB4EE1" w:rsidRPr="002709AA">
        <w:rPr>
          <w:color w:val="444444"/>
          <w:sz w:val="18"/>
          <w:szCs w:val="18"/>
          <w:highlight w:val="white"/>
        </w:rPr>
        <w:t> </w:t>
      </w:r>
      <w:r w:rsidRPr="002709AA">
        <w:rPr>
          <w:color w:val="444444"/>
          <w:sz w:val="18"/>
          <w:szCs w:val="18"/>
          <w:highlight w:val="white"/>
        </w:rPr>
        <w:t>se tratarán) como confidenciales o de carácter sensible para usted.</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A fin de evitar dudas, los Comentarios no incluirán Envíos del Usuario (que están sujetos a la Sección 6, debajo).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6. </w:t>
      </w:r>
      <w:r w:rsidRPr="002709AA">
        <w:rPr>
          <w:b/>
          <w:color w:val="444444"/>
          <w:sz w:val="18"/>
          <w:szCs w:val="18"/>
          <w:highlight w:val="white"/>
          <w:u w:val="single"/>
        </w:rPr>
        <w:t>Envíos del Usuario</w:t>
      </w:r>
    </w:p>
    <w:p w:rsidR="00686769" w:rsidRPr="002709AA" w:rsidRDefault="00D16FF2" w:rsidP="002709AA">
      <w:pPr>
        <w:spacing w:line="360" w:lineRule="auto"/>
        <w:rPr>
          <w:sz w:val="18"/>
          <w:szCs w:val="18"/>
        </w:rPr>
      </w:pPr>
      <w:r w:rsidRPr="002709AA">
        <w:rPr>
          <w:color w:val="444444"/>
          <w:sz w:val="18"/>
          <w:szCs w:val="18"/>
          <w:highlight w:val="white"/>
        </w:rPr>
        <w:t>Si y cuando usted envía, publica, carga o pone Contenido a disposición de cualquier otra manera (tal como archivos CAD) en o a través del Sitio para la visualización pública (</w:t>
      </w:r>
      <w:r w:rsidR="00DB4EE1" w:rsidRPr="002709AA">
        <w:rPr>
          <w:color w:val="444444"/>
          <w:sz w:val="18"/>
          <w:szCs w:val="18"/>
          <w:highlight w:val="white"/>
        </w:rPr>
        <w:t>“</w:t>
      </w:r>
      <w:r w:rsidRPr="002709AA">
        <w:rPr>
          <w:color w:val="444444"/>
          <w:sz w:val="18"/>
          <w:szCs w:val="18"/>
          <w:highlight w:val="white"/>
        </w:rPr>
        <w:t>Envíos del Usuario</w:t>
      </w:r>
      <w:r w:rsidR="00DB4EE1" w:rsidRPr="002709AA">
        <w:rPr>
          <w:color w:val="444444"/>
          <w:sz w:val="18"/>
          <w:szCs w:val="18"/>
          <w:highlight w:val="white"/>
        </w:rPr>
        <w:t>”</w:t>
      </w:r>
      <w:r w:rsidRPr="002709AA">
        <w:rPr>
          <w:color w:val="444444"/>
          <w:sz w:val="18"/>
          <w:szCs w:val="18"/>
          <w:highlight w:val="white"/>
        </w:rPr>
        <w:t>) por el presente usted otorga: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6.1. 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 a todos los Afiliados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una licencia internacional, no exclusiva, libre de regalías, totalmente cubierta, perpetua, irrevocable, otorgable por </w:t>
      </w:r>
      <w:proofErr w:type="spellStart"/>
      <w:r w:rsidRPr="002709AA">
        <w:rPr>
          <w:color w:val="444444"/>
          <w:sz w:val="18"/>
          <w:szCs w:val="18"/>
          <w:highlight w:val="white"/>
        </w:rPr>
        <w:t>sublicencia</w:t>
      </w:r>
      <w:proofErr w:type="spellEnd"/>
      <w:r w:rsidRPr="002709AA">
        <w:rPr>
          <w:color w:val="444444"/>
          <w:sz w:val="18"/>
          <w:szCs w:val="18"/>
          <w:highlight w:val="white"/>
        </w:rPr>
        <w:t xml:space="preserve"> (a través de múltiples niveles de </w:t>
      </w:r>
      <w:proofErr w:type="spellStart"/>
      <w:r w:rsidRPr="002709AA">
        <w:rPr>
          <w:color w:val="444444"/>
          <w:sz w:val="18"/>
          <w:szCs w:val="18"/>
          <w:highlight w:val="white"/>
        </w:rPr>
        <w:t>sublicenciatarios</w:t>
      </w:r>
      <w:proofErr w:type="spellEnd"/>
      <w:r w:rsidRPr="002709AA">
        <w:rPr>
          <w:color w:val="444444"/>
          <w:sz w:val="18"/>
          <w:szCs w:val="18"/>
          <w:highlight w:val="white"/>
        </w:rPr>
        <w:t xml:space="preserve">), asignable y transferible para usar, reproducir, copiar, modificar, adaptar, organizar, traducir, crear trabajos derivados a partir de ellos, y mostrar públicamente, ejecutar y comunicar dichos Envíos del </w:t>
      </w:r>
      <w:r w:rsidRPr="002709AA">
        <w:rPr>
          <w:color w:val="444444"/>
          <w:sz w:val="18"/>
          <w:szCs w:val="18"/>
          <w:highlight w:val="white"/>
        </w:rPr>
        <w:lastRenderedPageBreak/>
        <w:t xml:space="preserve">Usuario, con el único fin de poner a disposición, mejorar y promocionar el Sitio o los Materiales del Sitio (la </w:t>
      </w:r>
      <w:r w:rsidR="00DB4EE1" w:rsidRPr="002709AA">
        <w:rPr>
          <w:color w:val="444444"/>
          <w:sz w:val="18"/>
          <w:szCs w:val="18"/>
          <w:highlight w:val="white"/>
        </w:rPr>
        <w:t>“</w:t>
      </w:r>
      <w:r w:rsidRPr="002709AA">
        <w:rPr>
          <w:b/>
          <w:color w:val="444444"/>
          <w:sz w:val="18"/>
          <w:szCs w:val="18"/>
          <w:highlight w:val="white"/>
        </w:rPr>
        <w:t>Licencia de Envío del Usuario</w:t>
      </w:r>
      <w:r w:rsidR="00DB4EE1" w:rsidRPr="002709AA">
        <w:rPr>
          <w:color w:val="444444"/>
          <w:sz w:val="18"/>
          <w:szCs w:val="18"/>
          <w:highlight w:val="white"/>
        </w:rPr>
        <w:t>”</w:t>
      </w:r>
      <w:r w:rsidRPr="002709AA">
        <w:rPr>
          <w:color w:val="444444"/>
          <w:sz w:val="18"/>
          <w:szCs w:val="18"/>
          <w:highlight w:val="white"/>
        </w:rPr>
        <w:t>); y</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6.2. a cada usuario del Sitio una licencia internacional, no exclusiva, libre de regalías, totalmente cubierta, perpetua, irrevocable, no otorgable por </w:t>
      </w:r>
      <w:proofErr w:type="spellStart"/>
      <w:r w:rsidRPr="002709AA">
        <w:rPr>
          <w:color w:val="444444"/>
          <w:sz w:val="18"/>
          <w:szCs w:val="18"/>
          <w:highlight w:val="white"/>
        </w:rPr>
        <w:t>sublicencia</w:t>
      </w:r>
      <w:proofErr w:type="spellEnd"/>
      <w:r w:rsidRPr="002709AA">
        <w:rPr>
          <w:color w:val="444444"/>
          <w:sz w:val="18"/>
          <w:szCs w:val="18"/>
          <w:highlight w:val="white"/>
        </w:rPr>
        <w:t xml:space="preserve">, no asignable y no transferible para usar, reproducir, copiar, modificar, adaptar, organizar, traducir, crear trabajos derivados de dichos Envíos del Usuario, para el propio beneficio y uso interno no comercial de ese usuario (la </w:t>
      </w:r>
      <w:r w:rsidR="00DB4EE1" w:rsidRPr="002709AA">
        <w:rPr>
          <w:color w:val="444444"/>
          <w:sz w:val="18"/>
          <w:szCs w:val="18"/>
          <w:highlight w:val="white"/>
        </w:rPr>
        <w:t>“</w:t>
      </w:r>
      <w:r w:rsidRPr="002709AA">
        <w:rPr>
          <w:b/>
          <w:color w:val="444444"/>
          <w:sz w:val="18"/>
          <w:szCs w:val="18"/>
          <w:highlight w:val="white"/>
        </w:rPr>
        <w:t>Licencia Cruzada</w:t>
      </w:r>
      <w:r w:rsidR="00DB4EE1" w:rsidRPr="002709AA">
        <w:rPr>
          <w:color w:val="444444"/>
          <w:sz w:val="18"/>
          <w:szCs w:val="18"/>
          <w:highlight w:val="white"/>
        </w:rPr>
        <w:t>”</w:t>
      </w:r>
      <w:r w:rsidRPr="002709AA">
        <w:rPr>
          <w:color w:val="444444"/>
          <w:sz w:val="18"/>
          <w:szCs w:val="18"/>
          <w:highlight w:val="white"/>
        </w:rPr>
        <w:t>).</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Por el presente usted declara y garantiza que: (a) Los Envíos del Usuario no infringirán, malversarán o violarán Derechos de Propiedad Intelectual de terceros, derechos morales, privacidad u otros derechos personales o cualquier otra Ley; y (b) usted tiene y seguirá teniendo durante y hasta después de cualquier rescisión de este Contrato, todas las licencias, autorizaciones, permisos y aprobaciones requeridos para otorgar la Licencia de Envío de los Usuarios y la Licencia Cruzada. Además, por el presente usted renuncia de forma irrevocable y sin condiciones (y será causa de renuncia) y se compromete a que nunca (sea durante o después del Plazo) hará valer contra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los Afiliados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y/o ningún usuario del Sitio, ningún derecho moral, de privacidad u otro derecho personal en o para sus Envíos del Usuario. La Licencia de Envíos del Usuario y la Licencia Cruzada subsistirán después de cualquier rescisión de este Contrato. Los Envíos del Usuario puestos a disposición pública no se considerarán (o se tratarán) como confidenciales o de carácter sensible para usted.</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Usted es el único responsable y quien está bajo obligación legal por sus Envíos del Usuario.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no tiene la obligación de aceptar, mostrar, revisar ni mantener ninguno de sus Envíos del Usuario, o de hacer cumplir cualquiera de sus Derechos de Propiedad Intelectual o la Licencia Cruzada en y para los Envíos del Usuario.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 por cualquier razón y en cualquier momento, y sin darle previo aviso, editar, reemplazar y/o eliminar sus Envíos del Usuario, en cuanto tales, aunque no de manera exclusiva, si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(a) determina que usted está incumpliendo cualquier disposición de este Contrato o ha violado (o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sospecha de que usted ha violado) cualquier Ley aplicable; y/o (b) considera razonablemente necesario cumplir con cualquier Ley, proceso legal o solicitud gubernamental aplicables para hacer cumplir este Contrato (incluidas las investigaciones de potenciales incumplimientos del mismo), detectar, evitar o hacer frente de cualquier otra manera a problemas de fraude o seguridad, o proteger contra daños a los derechos, la propiedad o la seguridad de </w:t>
      </w:r>
      <w:proofErr w:type="spellStart"/>
      <w:r w:rsidRPr="002709AA">
        <w:rPr>
          <w:color w:val="444444"/>
          <w:sz w:val="18"/>
          <w:szCs w:val="18"/>
          <w:highlight w:val="white"/>
        </w:rPr>
        <w:t>Stratasys</w:t>
      </w:r>
      <w:proofErr w:type="spellEnd"/>
      <w:r w:rsidRPr="002709AA">
        <w:rPr>
          <w:color w:val="444444"/>
          <w:sz w:val="18"/>
          <w:szCs w:val="18"/>
          <w:highlight w:val="white"/>
        </w:rPr>
        <w:t>, sus usuarios, usted mismo o el público en general.</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La política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es respetar los derechos legítimos de los propietarios de los derechos de autor, y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tomará medidas ante muestras evidentes de presuntas infracciones de los derechos de autor en conformidad con su </w:t>
      </w:r>
      <w:hyperlink r:id="rId10">
        <w:r w:rsidRPr="002709AA">
          <w:rPr>
            <w:color w:val="33AAFF"/>
            <w:sz w:val="18"/>
            <w:szCs w:val="18"/>
            <w:highlight w:val="white"/>
          </w:rPr>
          <w:t>Política de Propiedad Intelectual</w:t>
        </w:r>
      </w:hyperlink>
      <w:r w:rsidRPr="002709AA">
        <w:rPr>
          <w:color w:val="444444"/>
          <w:sz w:val="18"/>
          <w:szCs w:val="18"/>
          <w:highlight w:val="white"/>
        </w:rPr>
        <w:t xml:space="preserve"> en vigencia.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7. </w:t>
      </w:r>
      <w:r w:rsidRPr="002709AA">
        <w:rPr>
          <w:b/>
          <w:color w:val="444444"/>
          <w:sz w:val="18"/>
          <w:szCs w:val="18"/>
          <w:highlight w:val="white"/>
          <w:u w:val="single"/>
        </w:rPr>
        <w:t>CONTENIDO Y SITIOS WEB DE TERCEROS</w:t>
      </w:r>
    </w:p>
    <w:p w:rsidR="00686769" w:rsidRPr="002709AA" w:rsidRDefault="00D16FF2" w:rsidP="002709AA">
      <w:pPr>
        <w:spacing w:line="360" w:lineRule="auto"/>
        <w:rPr>
          <w:sz w:val="18"/>
          <w:szCs w:val="18"/>
        </w:rPr>
      </w:pPr>
      <w:r w:rsidRPr="002709AA">
        <w:rPr>
          <w:color w:val="444444"/>
          <w:sz w:val="18"/>
          <w:szCs w:val="18"/>
          <w:highlight w:val="white"/>
        </w:rPr>
        <w:t xml:space="preserve">Es posible que el Sitio le permita ver, acceder, vincularse y utilizar propiedades y Contenido de terceros, que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no posee ni controla, tales como los Envíos del Usuario de otros usuarios (</w:t>
      </w:r>
      <w:r w:rsidR="00DB4EE1" w:rsidRPr="002709AA">
        <w:rPr>
          <w:color w:val="444444"/>
          <w:sz w:val="18"/>
          <w:szCs w:val="18"/>
          <w:highlight w:val="white"/>
        </w:rPr>
        <w:t>“</w:t>
      </w:r>
      <w:r w:rsidRPr="002709AA">
        <w:rPr>
          <w:b/>
          <w:color w:val="444444"/>
          <w:sz w:val="18"/>
          <w:szCs w:val="18"/>
          <w:highlight w:val="white"/>
        </w:rPr>
        <w:t>Materiales de Terceros</w:t>
      </w:r>
      <w:r w:rsidR="00DB4EE1" w:rsidRPr="002709AA">
        <w:rPr>
          <w:color w:val="444444"/>
          <w:sz w:val="18"/>
          <w:szCs w:val="18"/>
          <w:highlight w:val="white"/>
        </w:rPr>
        <w:t>”</w:t>
      </w:r>
      <w:r w:rsidRPr="002709AA">
        <w:rPr>
          <w:color w:val="444444"/>
          <w:sz w:val="18"/>
          <w:szCs w:val="18"/>
          <w:highlight w:val="white"/>
        </w:rPr>
        <w:t>), y la interacción que usted tenga con los Materiales de Terceros puede estar sujeta a términos y políticas de terceros, y usted es el responsable de su revisión. Su interacción y dependencia con cualquiera de los Materiales de Terceros se realizan bajo su propio criterio y riesgo.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8. </w:t>
      </w:r>
      <w:r w:rsidRPr="002709AA">
        <w:rPr>
          <w:b/>
          <w:color w:val="444444"/>
          <w:sz w:val="18"/>
          <w:szCs w:val="18"/>
          <w:highlight w:val="white"/>
          <w:u w:val="single"/>
        </w:rPr>
        <w:t>CARACTERÍSTICAS</w:t>
      </w:r>
    </w:p>
    <w:p w:rsidR="00686769" w:rsidRPr="002709AA" w:rsidRDefault="00D16FF2" w:rsidP="002709AA">
      <w:pPr>
        <w:spacing w:line="360" w:lineRule="auto"/>
        <w:rPr>
          <w:sz w:val="18"/>
          <w:szCs w:val="18"/>
        </w:rPr>
      </w:pPr>
      <w:proofErr w:type="spellStart"/>
      <w:r w:rsidRPr="002709AA">
        <w:rPr>
          <w:color w:val="444444"/>
          <w:sz w:val="18"/>
          <w:szCs w:val="18"/>
          <w:highlight w:val="white"/>
        </w:rPr>
        <w:t>Stratasys</w:t>
      </w:r>
      <w:proofErr w:type="spellEnd"/>
      <w:r w:rsidRPr="002709AA">
        <w:rPr>
          <w:color w:val="444444"/>
          <w:sz w:val="18"/>
          <w:szCs w:val="18"/>
          <w:highlight w:val="white"/>
        </w:rPr>
        <w:t xml:space="preserve"> se reserva el derecho de quitar, modificar y/o agregar Características en cualquier momento, sin darle previo aviso y por cualquier motivo que fuere. Algunas Características pueden en todo caso, estar limitadas, </w:t>
      </w:r>
      <w:r w:rsidRPr="002709AA">
        <w:rPr>
          <w:color w:val="444444"/>
          <w:sz w:val="18"/>
          <w:szCs w:val="18"/>
          <w:highlight w:val="white"/>
        </w:rPr>
        <w:lastRenderedPageBreak/>
        <w:t xml:space="preserve">suspendidas o restringidas por geografía, volumen, duración o cualquier otro criterio determinado por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Además, si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determina que usted está incumpliendo cualquier disposición de este Contrato,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se reserva el derecho de bloquearle determinadas Características. Una Característica nueva o modificada puede estar acompañada de términos de licencia separados o adicionales, en cuyo caso dichos términos se aplicarán en lugar de, o en adición a, este Contrato (según se establece en dichos términos de licencia).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9. </w:t>
      </w:r>
      <w:r w:rsidRPr="002709AA">
        <w:rPr>
          <w:b/>
          <w:color w:val="444444"/>
          <w:sz w:val="18"/>
          <w:szCs w:val="18"/>
          <w:highlight w:val="white"/>
          <w:u w:val="single"/>
        </w:rPr>
        <w:t>PRIVACIDAD</w:t>
      </w:r>
    </w:p>
    <w:p w:rsidR="00686769" w:rsidRPr="002709AA" w:rsidRDefault="00D16FF2" w:rsidP="002709AA">
      <w:pPr>
        <w:spacing w:line="360" w:lineRule="auto"/>
        <w:rPr>
          <w:sz w:val="18"/>
          <w:szCs w:val="18"/>
        </w:rPr>
      </w:pPr>
      <w:r w:rsidRPr="002709AA">
        <w:rPr>
          <w:color w:val="444444"/>
          <w:sz w:val="18"/>
          <w:szCs w:val="18"/>
          <w:highlight w:val="white"/>
        </w:rPr>
        <w:t xml:space="preserve">Por el presente usted reconoce que, en conformidad con la política de privacidad vigente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disponible en </w:t>
      </w:r>
      <w:hyperlink r:id="rId11">
        <w:r w:rsidRPr="002709AA">
          <w:rPr>
            <w:color w:val="33AAFF"/>
            <w:sz w:val="18"/>
            <w:szCs w:val="18"/>
            <w:highlight w:val="white"/>
          </w:rPr>
          <w:t>https://grabcad.com/privacy_policy</w:t>
        </w:r>
      </w:hyperlink>
      <w:r w:rsidRPr="002709AA">
        <w:rPr>
          <w:color w:val="444444"/>
          <w:sz w:val="18"/>
          <w:szCs w:val="18"/>
          <w:highlight w:val="white"/>
        </w:rPr>
        <w:t xml:space="preserve"> (</w:t>
      </w:r>
      <w:r w:rsidR="00DB4EE1" w:rsidRPr="002709AA">
        <w:rPr>
          <w:color w:val="444444"/>
          <w:sz w:val="18"/>
          <w:szCs w:val="18"/>
          <w:highlight w:val="white"/>
        </w:rPr>
        <w:t>“</w:t>
      </w:r>
      <w:r w:rsidRPr="002709AA">
        <w:rPr>
          <w:b/>
          <w:color w:val="444444"/>
          <w:sz w:val="18"/>
          <w:szCs w:val="18"/>
          <w:highlight w:val="white"/>
        </w:rPr>
        <w:t>Política de Privacidad</w:t>
      </w:r>
      <w:r w:rsidR="00DB4EE1" w:rsidRPr="002709AA">
        <w:rPr>
          <w:color w:val="444444"/>
          <w:sz w:val="18"/>
          <w:szCs w:val="18"/>
          <w:highlight w:val="white"/>
        </w:rPr>
        <w:t>”</w:t>
      </w:r>
      <w:r w:rsidRPr="002709AA">
        <w:rPr>
          <w:color w:val="444444"/>
          <w:sz w:val="18"/>
          <w:szCs w:val="18"/>
          <w:highlight w:val="white"/>
        </w:rPr>
        <w:t xml:space="preserve">), que se incorpora por este medio en este Contrato,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 recopilar, obtener, almacenar y utilizar información sobre el uso del Sitio.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10. </w:t>
      </w:r>
      <w:r w:rsidRPr="002709AA">
        <w:rPr>
          <w:b/>
          <w:color w:val="444444"/>
          <w:sz w:val="18"/>
          <w:szCs w:val="18"/>
          <w:highlight w:val="white"/>
          <w:u w:val="single"/>
        </w:rPr>
        <w:t>PLAZO</w:t>
      </w:r>
    </w:p>
    <w:p w:rsidR="00686769" w:rsidRPr="002709AA" w:rsidRDefault="00D16FF2" w:rsidP="002709AA">
      <w:pPr>
        <w:spacing w:line="360" w:lineRule="auto"/>
        <w:rPr>
          <w:sz w:val="18"/>
          <w:szCs w:val="18"/>
        </w:rPr>
      </w:pPr>
      <w:r w:rsidRPr="002709AA">
        <w:rPr>
          <w:color w:val="444444"/>
          <w:sz w:val="18"/>
          <w:szCs w:val="18"/>
          <w:highlight w:val="white"/>
        </w:rPr>
        <w:t xml:space="preserve">Este Contrato se inicia en la Fecha de vigencia y permanecerá en plena vigencia y aplicación hasta que cualquiera de las partes lo rescinda de acuerdo al presente (el </w:t>
      </w:r>
      <w:r w:rsidR="00DB4EE1" w:rsidRPr="002709AA">
        <w:rPr>
          <w:color w:val="444444"/>
          <w:sz w:val="18"/>
          <w:szCs w:val="18"/>
          <w:highlight w:val="white"/>
        </w:rPr>
        <w:t>“</w:t>
      </w:r>
      <w:r w:rsidRPr="002709AA">
        <w:rPr>
          <w:b/>
          <w:color w:val="444444"/>
          <w:sz w:val="18"/>
          <w:szCs w:val="18"/>
          <w:highlight w:val="white"/>
        </w:rPr>
        <w:t>Plazo</w:t>
      </w:r>
      <w:r w:rsidR="00DB4EE1" w:rsidRPr="002709AA">
        <w:rPr>
          <w:color w:val="444444"/>
          <w:sz w:val="18"/>
          <w:szCs w:val="18"/>
          <w:highlight w:val="white"/>
        </w:rPr>
        <w:t>”</w:t>
      </w:r>
      <w:r w:rsidRPr="002709AA">
        <w:rPr>
          <w:color w:val="444444"/>
          <w:sz w:val="18"/>
          <w:szCs w:val="18"/>
          <w:highlight w:val="white"/>
        </w:rPr>
        <w:t>).</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11. </w:t>
      </w:r>
      <w:r w:rsidRPr="002709AA">
        <w:rPr>
          <w:b/>
          <w:color w:val="444444"/>
          <w:sz w:val="18"/>
          <w:szCs w:val="18"/>
          <w:highlight w:val="white"/>
          <w:u w:val="single"/>
        </w:rPr>
        <w:t>RESCISIÓN</w:t>
      </w:r>
    </w:p>
    <w:p w:rsidR="00686769" w:rsidRPr="002709AA" w:rsidRDefault="00D16FF2" w:rsidP="002709AA">
      <w:pPr>
        <w:spacing w:line="360" w:lineRule="auto"/>
        <w:rPr>
          <w:sz w:val="18"/>
          <w:szCs w:val="18"/>
        </w:rPr>
      </w:pPr>
      <w:proofErr w:type="spellStart"/>
      <w:r w:rsidRPr="002709AA">
        <w:rPr>
          <w:color w:val="444444"/>
          <w:sz w:val="18"/>
          <w:szCs w:val="18"/>
          <w:highlight w:val="white"/>
        </w:rPr>
        <w:t>Stratasys</w:t>
      </w:r>
      <w:proofErr w:type="spellEnd"/>
      <w:r w:rsidRPr="002709AA">
        <w:rPr>
          <w:color w:val="444444"/>
          <w:sz w:val="18"/>
          <w:szCs w:val="18"/>
          <w:highlight w:val="white"/>
        </w:rPr>
        <w:t xml:space="preserve"> se reserva el derecho de rescindir de inmediato este Contrato, o modificar, suspender o descontinuar de cualquier otra manera el acceso y la utilización del Sitio (o cualquier parte del mismo), por cualquier razón y en cualquier momento, y sin darle previo aviso, y usted acepta que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no tendrá responsabilidad ni obligación hacia usted por dicha rescisión, modificación, suspensión o interrupción. Su único recurso en el que caso de que ponga objeciones a cualquier disposición contenida en este Contrato o ya no esté satisfecho con el Sitio o los Contenidos del Sitio, es rescindir este Contrato, para lo cual debe cesar el acceso y la utilización del Sitio y los Materiales del Sitio.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12. </w:t>
      </w:r>
      <w:r w:rsidRPr="002709AA">
        <w:rPr>
          <w:b/>
          <w:color w:val="444444"/>
          <w:sz w:val="18"/>
          <w:szCs w:val="18"/>
          <w:highlight w:val="white"/>
          <w:u w:val="single"/>
        </w:rPr>
        <w:t>CONSECUENCIAS DE LA RESCISIÓN; CONTINUIDAD</w:t>
      </w:r>
    </w:p>
    <w:p w:rsidR="00686769" w:rsidRPr="002709AA" w:rsidRDefault="00D16FF2" w:rsidP="002709AA">
      <w:pPr>
        <w:spacing w:line="360" w:lineRule="auto"/>
        <w:rPr>
          <w:sz w:val="18"/>
          <w:szCs w:val="18"/>
        </w:rPr>
      </w:pPr>
      <w:r w:rsidRPr="002709AA">
        <w:rPr>
          <w:color w:val="444444"/>
          <w:sz w:val="18"/>
          <w:szCs w:val="18"/>
          <w:highlight w:val="white"/>
        </w:rPr>
        <w:t xml:space="preserve">En el momento de la rescisión de este Contrato: (a) La Licencia se rescindirá automáticamente y (b) usted cesará inmediatamente el acceso y la utilización del Sitio y los Materiales del Sitio. La rescisión de este Contrato no afectará ningún derecho ni obligación acumulados por cualquiera de las partes desde la fecha de vigencia de la rescisión. Cualquier disposición en este Contrato que se haya establecido expresamente para continuar después de la rescisión, continuará, así como las Secciones 12 (Consecuencias de la Rescisión; Continuidad) a 18 (General) inclusive. </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13. </w:t>
      </w:r>
      <w:r w:rsidRPr="002709AA">
        <w:rPr>
          <w:b/>
          <w:color w:val="444444"/>
          <w:sz w:val="18"/>
          <w:szCs w:val="18"/>
          <w:highlight w:val="white"/>
          <w:u w:val="single"/>
        </w:rPr>
        <w:t>PROPIEDAD</w:t>
      </w:r>
    </w:p>
    <w:p w:rsidR="00686769" w:rsidRPr="002709AA" w:rsidRDefault="00D16FF2" w:rsidP="002709AA">
      <w:pPr>
        <w:spacing w:line="360" w:lineRule="auto"/>
        <w:rPr>
          <w:sz w:val="18"/>
          <w:szCs w:val="18"/>
        </w:rPr>
      </w:pPr>
      <w:r w:rsidRPr="002709AA">
        <w:rPr>
          <w:color w:val="444444"/>
          <w:sz w:val="18"/>
          <w:szCs w:val="18"/>
          <w:highlight w:val="white"/>
        </w:rPr>
        <w:t xml:space="preserve">Por el presente usted reconoce que el Sitio y los Materiales del Sitio están o pueden estar protegidos por las Leyes, tratados y convenciones que gobiernan la Propiedad Intelectual. Cualquier derecho no otorgado expresamente en el presente se reserva para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 sus licenciatarios y proveedores. Excepto para sus Envíos del usuario,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y/o sus licenciatarios y proveedores son propietarios únicos y exclusivos de todos los Derechos de Propiedad Intelectual en y para el Sitio y los Materiales del Sitio.</w:t>
      </w:r>
      <w:r w:rsidR="00DB4EE1" w:rsidRPr="002709AA">
        <w:rPr>
          <w:color w:val="444444"/>
          <w:sz w:val="18"/>
          <w:szCs w:val="18"/>
          <w:highlight w:val="white"/>
        </w:rPr>
        <w:t xml:space="preserve"> </w:t>
      </w:r>
      <w:r w:rsidRPr="002709AA">
        <w:rPr>
          <w:color w:val="444444"/>
          <w:sz w:val="18"/>
          <w:szCs w:val="18"/>
          <w:highlight w:val="white"/>
        </w:rPr>
        <w:t xml:space="preserve">Las marcas mostradas en el Sitio (como, aunque no de manera exclusiva,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Community</w:t>
      </w:r>
      <w:proofErr w:type="spellEnd"/>
      <w:r w:rsidRPr="002709AA">
        <w:rPr>
          <w:color w:val="444444"/>
          <w:sz w:val="18"/>
          <w:szCs w:val="18"/>
          <w:highlight w:val="white"/>
        </w:rPr>
        <w:t xml:space="preserve">,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Workbench</w:t>
      </w:r>
      <w:proofErr w:type="spellEnd"/>
      <w:r w:rsidRPr="002709AA">
        <w:rPr>
          <w:color w:val="444444"/>
          <w:sz w:val="18"/>
          <w:szCs w:val="18"/>
          <w:highlight w:val="white"/>
        </w:rPr>
        <w:t xml:space="preserve"> y </w:t>
      </w:r>
      <w:proofErr w:type="spellStart"/>
      <w:r w:rsidRPr="002709AA">
        <w:rPr>
          <w:color w:val="444444"/>
          <w:sz w:val="18"/>
          <w:szCs w:val="18"/>
          <w:highlight w:val="white"/>
        </w:rPr>
        <w:t>GrabCAD</w:t>
      </w:r>
      <w:proofErr w:type="spellEnd"/>
      <w:r w:rsidRPr="002709AA">
        <w:rPr>
          <w:color w:val="444444"/>
          <w:sz w:val="18"/>
          <w:szCs w:val="18"/>
          <w:highlight w:val="white"/>
        </w:rPr>
        <w:t xml:space="preserve"> </w:t>
      </w:r>
      <w:proofErr w:type="spellStart"/>
      <w:r w:rsidRPr="002709AA">
        <w:rPr>
          <w:color w:val="444444"/>
          <w:sz w:val="18"/>
          <w:szCs w:val="18"/>
          <w:highlight w:val="white"/>
        </w:rPr>
        <w:t>Print</w:t>
      </w:r>
      <w:proofErr w:type="spellEnd"/>
      <w:r w:rsidRPr="002709AA">
        <w:rPr>
          <w:color w:val="444444"/>
          <w:sz w:val="18"/>
          <w:szCs w:val="18"/>
          <w:highlight w:val="white"/>
        </w:rPr>
        <w:t xml:space="preserve">) son Derechos de Propiedad Intelectual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y/o sus licenciatarios y proveedores. A fin de evitar dudas, y excepto para la Licencia de Envíos del Usuario o la Licencia Cruzada, usted retiene la propiedad de todos los Derechos de Propiedad Intelectual en y para sus Envíos del usuario.</w:t>
      </w:r>
    </w:p>
    <w:p w:rsidR="00686769" w:rsidRPr="002709AA" w:rsidRDefault="00686769" w:rsidP="002709AA">
      <w:pPr>
        <w:spacing w:line="360" w:lineRule="auto"/>
        <w:rPr>
          <w:sz w:val="18"/>
          <w:szCs w:val="18"/>
        </w:rPr>
      </w:pPr>
    </w:p>
    <w:p w:rsidR="00686769" w:rsidRPr="002709AA" w:rsidRDefault="00D16FF2" w:rsidP="002709AA">
      <w:pPr>
        <w:keepNext/>
        <w:spacing w:line="360" w:lineRule="auto"/>
        <w:rPr>
          <w:sz w:val="18"/>
          <w:szCs w:val="18"/>
        </w:rPr>
      </w:pPr>
      <w:r w:rsidRPr="002709AA">
        <w:rPr>
          <w:b/>
          <w:color w:val="444444"/>
          <w:sz w:val="18"/>
          <w:szCs w:val="18"/>
          <w:highlight w:val="white"/>
        </w:rPr>
        <w:lastRenderedPageBreak/>
        <w:t xml:space="preserve">14. </w:t>
      </w:r>
      <w:r w:rsidRPr="002709AA">
        <w:rPr>
          <w:b/>
          <w:color w:val="444444"/>
          <w:sz w:val="18"/>
          <w:szCs w:val="18"/>
          <w:highlight w:val="white"/>
          <w:u w:val="single"/>
        </w:rPr>
        <w:t>EXENCIÓN DE GARANTÍAS</w:t>
      </w:r>
    </w:p>
    <w:p w:rsidR="00686769" w:rsidRPr="002709AA" w:rsidRDefault="00D16FF2" w:rsidP="002709AA">
      <w:pPr>
        <w:keepNext/>
        <w:spacing w:line="360" w:lineRule="auto"/>
        <w:rPr>
          <w:sz w:val="18"/>
          <w:szCs w:val="18"/>
        </w:rPr>
      </w:pPr>
      <w:r w:rsidRPr="002709AA">
        <w:rPr>
          <w:color w:val="444444"/>
          <w:sz w:val="18"/>
          <w:szCs w:val="18"/>
          <w:highlight w:val="white"/>
        </w:rPr>
        <w:t xml:space="preserve">EL SITIO Y LOS MATERIALES DEL SITIO (LOS CUALES, A FIN DE EVITAR DUDAS, PUEDEN INCLUIR LOS ENVIOS DEL USUARIO Y MATERIALES DE TERCEROS), ASÍ COMO CUALQUIER OTRO ELEMENTO PROPORCIONADO O PUESTO A DISPOSICIÓN POR STRATASYS, SON PROPORCIONADOS Y PUESTOS A DISPOSICIÓN PARA USTED </w:t>
      </w:r>
      <w:r w:rsidR="00DB4EE1" w:rsidRPr="002709AA">
        <w:rPr>
          <w:color w:val="444444"/>
          <w:sz w:val="18"/>
          <w:szCs w:val="18"/>
          <w:highlight w:val="white"/>
        </w:rPr>
        <w:t>“</w:t>
      </w:r>
      <w:r w:rsidRPr="002709AA">
        <w:rPr>
          <w:color w:val="444444"/>
          <w:sz w:val="18"/>
          <w:szCs w:val="18"/>
          <w:highlight w:val="white"/>
        </w:rPr>
        <w:t>TAL COMO SON</w:t>
      </w:r>
      <w:r w:rsidR="00DB4EE1" w:rsidRPr="002709AA">
        <w:rPr>
          <w:color w:val="444444"/>
          <w:sz w:val="18"/>
          <w:szCs w:val="18"/>
          <w:highlight w:val="white"/>
        </w:rPr>
        <w:t>”</w:t>
      </w:r>
      <w:r w:rsidRPr="002709AA">
        <w:rPr>
          <w:color w:val="444444"/>
          <w:sz w:val="18"/>
          <w:szCs w:val="18"/>
          <w:highlight w:val="white"/>
        </w:rPr>
        <w:t xml:space="preserve">, Y </w:t>
      </w:r>
      <w:r w:rsidR="00DB4EE1" w:rsidRPr="002709AA">
        <w:rPr>
          <w:color w:val="444444"/>
          <w:sz w:val="18"/>
          <w:szCs w:val="18"/>
          <w:highlight w:val="white"/>
        </w:rPr>
        <w:t>“</w:t>
      </w:r>
      <w:r w:rsidRPr="002709AA">
        <w:rPr>
          <w:color w:val="444444"/>
          <w:sz w:val="18"/>
          <w:szCs w:val="18"/>
          <w:highlight w:val="white"/>
        </w:rPr>
        <w:t>CONFORME A DISPONIBILIDAD</w:t>
      </w:r>
      <w:r w:rsidR="00DB4EE1" w:rsidRPr="002709AA">
        <w:rPr>
          <w:color w:val="444444"/>
          <w:sz w:val="18"/>
          <w:szCs w:val="18"/>
          <w:highlight w:val="white"/>
        </w:rPr>
        <w:t>”</w:t>
      </w:r>
      <w:r w:rsidRPr="002709AA">
        <w:rPr>
          <w:color w:val="444444"/>
          <w:sz w:val="18"/>
          <w:szCs w:val="18"/>
          <w:highlight w:val="white"/>
        </w:rPr>
        <w:t xml:space="preserve"> Y CON TODOS LOS DEFECTOS QUE PUDIERAN TENER, SIN NI DAR NINGUNA GARANTÍA NI ACEPTAR NINGUNA RESPONSABILIDAD O CONDICIÓN DE NINGÚN TIPO, SEAN EXPRESAS, IMPLÍCITAS O LEGALES, INCLUYENDO ENTRE OTRAS, CUALQUIER GARANTÍA IMPLÍCITA DE COMERCIABILIDAD, IDONEIDAD PARA UN FIN ESPECÍFICO, CALIDAD DE SERVICIO, NO INFRACCIÓN, CON RELACIÓN A VICIOS OCULTOS, O QUE DE OTRO MODO PODRÍAN SURGIR DEL CURSO DE EJECUCIÓN O NEGOCIACIÓN, O USO DE COMERCIO, Y TODAS ELLAS SON AQUÍ EXPRESAMENTE RECHAZADAS POR STRATASYS Y SUS LICENCIATARIOS Y PROVEEDORES. </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ADEMÁS, NI STRATASYS NI SUS LICENCIATARIOS O PROVEEDORES ACEPTAN NINGUNA RESPONSABILIDAD O CONDICIÓN NI DAN GARANTÍAS DE NINGÚN TIPO: </w:t>
      </w:r>
    </w:p>
    <w:p w:rsidR="00686769" w:rsidRPr="002709AA" w:rsidRDefault="00686769"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14.1. CON RESPECTO AL CONTENIDO, EFECTIVIDAD, UTILIDAD, CONFIABILIDAD, DISPONIBILIDAD, PUNTUALIDAD, PRECISIÓN O INTEGRIDAD DEL SITIO, LOS MATERIALES DEL SITIO, Y OTROS ELEMENTOS MENCIONADOS; O</w:t>
      </w:r>
    </w:p>
    <w:p w:rsidR="00DB4EE1" w:rsidRPr="002709AA" w:rsidRDefault="00DB4EE1"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14.2. QUE EL USO DEL SITIO, LOS MATERIALES DEL SITIO U OTROS ELEMENTOS MENCIONADOS CUMPLIRÁ SUS REQUISITOS O EXPECTATIVAS, O QUE EL SERVICIO SERÁ ININTERRUMPIDO, SEGURO Y LIBRE DE ERRORES.</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Es posible que algunas jurisdicciones no permitan la exención de determinadas garantías o condiciones implícitas, y en caso de que se apliquen a usted,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limita la duración de dichas garantías y condiciones a un plazo de noventa (90) días a partir de la Fecha de vigencia.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USTED RECONOCE Y ACEPTA QUE ESTA SECCIÓN (EXENCIÓN DE GARANTÍAS) ES UNA BASE ESENCIAL DEL TRATO ENTRE USTED Y STRATASYS.</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15. </w:t>
      </w:r>
      <w:r w:rsidRPr="002709AA">
        <w:rPr>
          <w:b/>
          <w:color w:val="444444"/>
          <w:sz w:val="18"/>
          <w:szCs w:val="18"/>
          <w:highlight w:val="white"/>
          <w:u w:val="single"/>
        </w:rPr>
        <w:t xml:space="preserve">INDEMNIZACIÓN </w:t>
      </w:r>
    </w:p>
    <w:p w:rsidR="00686769" w:rsidRPr="002709AA" w:rsidRDefault="00D16FF2" w:rsidP="002709AA">
      <w:pPr>
        <w:spacing w:line="360" w:lineRule="auto"/>
        <w:rPr>
          <w:sz w:val="18"/>
          <w:szCs w:val="18"/>
        </w:rPr>
      </w:pPr>
      <w:r w:rsidRPr="002709AA">
        <w:rPr>
          <w:color w:val="444444"/>
          <w:sz w:val="18"/>
          <w:szCs w:val="18"/>
          <w:highlight w:val="white"/>
        </w:rPr>
        <w:t xml:space="preserve">En caso de cualquier demanda, reclamo, proceso, acción y/o procedimiento de terceros contra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un Afiliado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y/o cualquiera de los respectivos directores, oficiales, empleados, agentes, representantes, clientes, proveedores o licenciatarios respectivos de las entidades anteriores (cada uno, un </w:t>
      </w:r>
      <w:r w:rsidR="00DB4EE1" w:rsidRPr="002709AA">
        <w:rPr>
          <w:color w:val="444444"/>
          <w:sz w:val="18"/>
          <w:szCs w:val="18"/>
          <w:highlight w:val="white"/>
        </w:rPr>
        <w:t>“</w:t>
      </w:r>
      <w:r w:rsidRPr="002709AA">
        <w:rPr>
          <w:b/>
          <w:color w:val="444444"/>
          <w:sz w:val="18"/>
          <w:szCs w:val="18"/>
          <w:highlight w:val="white"/>
        </w:rPr>
        <w:t>Indemnizado</w:t>
      </w:r>
      <w:r w:rsidR="00DB4EE1" w:rsidRPr="002709AA">
        <w:rPr>
          <w:color w:val="444444"/>
          <w:sz w:val="18"/>
          <w:szCs w:val="18"/>
          <w:highlight w:val="white"/>
        </w:rPr>
        <w:t>”</w:t>
      </w:r>
      <w:r w:rsidRPr="002709AA">
        <w:rPr>
          <w:color w:val="444444"/>
          <w:sz w:val="18"/>
          <w:szCs w:val="18"/>
          <w:highlight w:val="white"/>
        </w:rPr>
        <w:t>), y de que esta demanda se base o surja de su:</w:t>
      </w: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15.1. </w:t>
      </w:r>
      <w:proofErr w:type="gramStart"/>
      <w:r w:rsidRPr="002709AA">
        <w:rPr>
          <w:color w:val="444444"/>
          <w:sz w:val="18"/>
          <w:szCs w:val="18"/>
          <w:highlight w:val="white"/>
        </w:rPr>
        <w:t>uso</w:t>
      </w:r>
      <w:proofErr w:type="gramEnd"/>
      <w:r w:rsidRPr="002709AA">
        <w:rPr>
          <w:color w:val="444444"/>
          <w:sz w:val="18"/>
          <w:szCs w:val="18"/>
          <w:highlight w:val="white"/>
        </w:rPr>
        <w:t xml:space="preserve"> del Sitio o los Materiales del Sitio (o parte del mismo);</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15.2. </w:t>
      </w:r>
      <w:proofErr w:type="gramStart"/>
      <w:r w:rsidRPr="002709AA">
        <w:rPr>
          <w:color w:val="444444"/>
          <w:sz w:val="18"/>
          <w:szCs w:val="18"/>
          <w:highlight w:val="white"/>
        </w:rPr>
        <w:t>incumplimiento</w:t>
      </w:r>
      <w:proofErr w:type="gramEnd"/>
      <w:r w:rsidRPr="002709AA">
        <w:rPr>
          <w:color w:val="444444"/>
          <w:sz w:val="18"/>
          <w:szCs w:val="18"/>
          <w:highlight w:val="white"/>
        </w:rPr>
        <w:t xml:space="preserve"> de cualquier disposición de este Contrato; y/o</w:t>
      </w:r>
    </w:p>
    <w:p w:rsidR="00DB4EE1" w:rsidRPr="002709AA" w:rsidRDefault="00DB4EE1"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15.3. </w:t>
      </w:r>
      <w:proofErr w:type="gramStart"/>
      <w:r w:rsidRPr="002709AA">
        <w:rPr>
          <w:color w:val="444444"/>
          <w:sz w:val="18"/>
          <w:szCs w:val="18"/>
          <w:highlight w:val="white"/>
        </w:rPr>
        <w:t>violación</w:t>
      </w:r>
      <w:proofErr w:type="gramEnd"/>
      <w:r w:rsidRPr="002709AA">
        <w:rPr>
          <w:color w:val="444444"/>
          <w:sz w:val="18"/>
          <w:szCs w:val="18"/>
          <w:highlight w:val="white"/>
        </w:rPr>
        <w:t xml:space="preserve"> de cualquier Ley aplicable a su caso</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(cada uno de los anteriores un </w:t>
      </w:r>
      <w:r w:rsidR="00DB4EE1" w:rsidRPr="002709AA">
        <w:rPr>
          <w:color w:val="444444"/>
          <w:sz w:val="18"/>
          <w:szCs w:val="18"/>
          <w:highlight w:val="white"/>
        </w:rPr>
        <w:t>“</w:t>
      </w:r>
      <w:r w:rsidRPr="002709AA">
        <w:rPr>
          <w:b/>
          <w:color w:val="444444"/>
          <w:sz w:val="18"/>
          <w:szCs w:val="18"/>
          <w:highlight w:val="white"/>
        </w:rPr>
        <w:t>Reclamo</w:t>
      </w:r>
      <w:r w:rsidR="00DB4EE1" w:rsidRPr="002709AA">
        <w:rPr>
          <w:color w:val="444444"/>
          <w:sz w:val="18"/>
          <w:szCs w:val="18"/>
          <w:highlight w:val="white"/>
        </w:rPr>
        <w:t>”</w:t>
      </w:r>
      <w:r w:rsidRPr="002709AA">
        <w:rPr>
          <w:color w:val="444444"/>
          <w:sz w:val="18"/>
          <w:szCs w:val="18"/>
          <w:highlight w:val="white"/>
        </w:rPr>
        <w:t xml:space="preserve">) entonces, mediante solicitud escrita realizada por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(que se decidirá oportunamente a su exclusivo criterio), usted acepta asumir exclusivo control sobre la defensa y la resolución del Reclamo; a sabiendas, no obstante, que (A)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se reserva el derecho, en cualquier </w:t>
      </w:r>
      <w:r w:rsidRPr="002709AA">
        <w:rPr>
          <w:color w:val="444444"/>
          <w:sz w:val="18"/>
          <w:szCs w:val="18"/>
          <w:highlight w:val="white"/>
        </w:rPr>
        <w:lastRenderedPageBreak/>
        <w:t xml:space="preserve">momento posterior, de tomar el control total o parcial de la defensa, y/o solución del Reclamo; y (B) usted no resolverá ningún Reclamo, ni admitirá ninguna obligación en virtud del mismo, sin el consentimiento previo cursado por escrito por </w:t>
      </w:r>
      <w:proofErr w:type="spellStart"/>
      <w:r w:rsidRPr="002709AA">
        <w:rPr>
          <w:color w:val="444444"/>
          <w:sz w:val="18"/>
          <w:szCs w:val="18"/>
          <w:highlight w:val="white"/>
        </w:rPr>
        <w:t>Stratasys</w:t>
      </w:r>
      <w:proofErr w:type="spellEnd"/>
      <w:r w:rsidRPr="002709AA">
        <w:rPr>
          <w:color w:val="444444"/>
          <w:sz w:val="18"/>
          <w:szCs w:val="18"/>
          <w:highlight w:val="white"/>
        </w:rPr>
        <w:t>.</w:t>
      </w:r>
    </w:p>
    <w:p w:rsidR="00686769" w:rsidRPr="002709AA" w:rsidRDefault="00D16FF2" w:rsidP="002709AA">
      <w:pPr>
        <w:spacing w:line="360" w:lineRule="auto"/>
        <w:rPr>
          <w:color w:val="444444"/>
          <w:sz w:val="18"/>
          <w:szCs w:val="18"/>
        </w:rPr>
      </w:pPr>
      <w:r w:rsidRPr="002709AA">
        <w:rPr>
          <w:color w:val="444444"/>
          <w:sz w:val="18"/>
          <w:szCs w:val="18"/>
          <w:highlight w:val="white"/>
        </w:rPr>
        <w:t>Además, e independientemente de si (o en cuyo caso) usted participó en la defensa y/o solución de un Reclamo, usted acepta indemnizar y eximir de toda responsabilidad al Indemnizado de y contra: (i) cualquier costo y gasto (incluidos entre otros los honorarios razonables de los abogados) incurrido por el Indemnizado en la defensa de dicho Reclamo; y (ii) las sumas concedidas, o impuestas, contra el Indemnizado bajo dicho Reclamo, o pagadas de cualquier otra manera en la solución del Reclamo (incluidos entre otros daños, pérdidas, obligaciones y multas).</w:t>
      </w:r>
    </w:p>
    <w:p w:rsidR="00DB4EE1" w:rsidRPr="002709AA" w:rsidRDefault="00DB4EE1"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16. </w:t>
      </w:r>
      <w:r w:rsidRPr="002709AA">
        <w:rPr>
          <w:b/>
          <w:color w:val="444444"/>
          <w:sz w:val="18"/>
          <w:szCs w:val="18"/>
          <w:highlight w:val="white"/>
          <w:u w:val="single"/>
        </w:rPr>
        <w:t>LIMITACIÓN DE RESPONSABILIDAD</w:t>
      </w:r>
    </w:p>
    <w:p w:rsidR="00686769" w:rsidRPr="002709AA" w:rsidRDefault="00D16FF2" w:rsidP="002709AA">
      <w:pPr>
        <w:spacing w:line="360" w:lineRule="auto"/>
        <w:rPr>
          <w:sz w:val="18"/>
          <w:szCs w:val="18"/>
        </w:rPr>
      </w:pPr>
      <w:r w:rsidRPr="002709AA">
        <w:rPr>
          <w:color w:val="444444"/>
          <w:sz w:val="18"/>
          <w:szCs w:val="18"/>
          <w:highlight w:val="white"/>
        </w:rPr>
        <w:t xml:space="preserve">16.1. EN NINGÚN CASO STRATASYS O NINGÚN AFILIADO DE STRATASYS SERÁ RESPONSABLE EN VIRTUD DE ESTE CONTRATO, NI ESTARÁ RELACIONADO DE NINGUNA OTRA MANERA CON EL MISMO POR: </w:t>
      </w:r>
    </w:p>
    <w:p w:rsidR="00686769" w:rsidRPr="002709AA" w:rsidRDefault="00D16FF2" w:rsidP="002709AA">
      <w:pPr>
        <w:pStyle w:val="ListParagraph"/>
        <w:numPr>
          <w:ilvl w:val="0"/>
          <w:numId w:val="4"/>
        </w:numPr>
        <w:spacing w:before="240" w:line="360" w:lineRule="auto"/>
        <w:rPr>
          <w:sz w:val="18"/>
          <w:szCs w:val="18"/>
        </w:rPr>
      </w:pPr>
      <w:r w:rsidRPr="002709AA">
        <w:rPr>
          <w:color w:val="444444"/>
          <w:sz w:val="18"/>
          <w:szCs w:val="18"/>
          <w:highlight w:val="white"/>
        </w:rPr>
        <w:t>DAÑOS CONSECUENTES, INDIRECTOS, ESPECIALES, INCIDENTES O PUNITIVOS;</w:t>
      </w:r>
    </w:p>
    <w:p w:rsidR="00686769" w:rsidRPr="002709AA" w:rsidRDefault="00D16FF2" w:rsidP="002709AA">
      <w:pPr>
        <w:pStyle w:val="ListParagraph"/>
        <w:numPr>
          <w:ilvl w:val="0"/>
          <w:numId w:val="4"/>
        </w:numPr>
        <w:spacing w:before="240" w:line="360" w:lineRule="auto"/>
        <w:rPr>
          <w:sz w:val="18"/>
          <w:szCs w:val="18"/>
        </w:rPr>
      </w:pPr>
      <w:r w:rsidRPr="002709AA">
        <w:rPr>
          <w:color w:val="444444"/>
          <w:sz w:val="18"/>
          <w:szCs w:val="18"/>
          <w:highlight w:val="white"/>
        </w:rPr>
        <w:t>NINGUNA PÉRDIDA DE BENEFICIOS, PÉRDIDA DE NEGOCIOS, PÉRDIDA DE INGRESOS O PÉRDIDA DE AHORROS ANTICIPADOS;</w:t>
      </w:r>
    </w:p>
    <w:p w:rsidR="00686769" w:rsidRPr="002709AA" w:rsidRDefault="00D16FF2" w:rsidP="002709AA">
      <w:pPr>
        <w:pStyle w:val="ListParagraph"/>
        <w:numPr>
          <w:ilvl w:val="0"/>
          <w:numId w:val="4"/>
        </w:numPr>
        <w:spacing w:before="240" w:line="360" w:lineRule="auto"/>
        <w:rPr>
          <w:sz w:val="18"/>
          <w:szCs w:val="18"/>
        </w:rPr>
      </w:pPr>
      <w:r w:rsidRPr="002709AA">
        <w:rPr>
          <w:color w:val="444444"/>
          <w:sz w:val="18"/>
          <w:szCs w:val="18"/>
          <w:highlight w:val="white"/>
        </w:rPr>
        <w:t>NINGUNA PÉRDIDA DE, O DAÑOS A, DATOS, REPUTACIÓN, O INTANGIBLES; Y/O</w:t>
      </w:r>
    </w:p>
    <w:p w:rsidR="00686769" w:rsidRPr="002709AA" w:rsidRDefault="00D16FF2" w:rsidP="002709AA">
      <w:pPr>
        <w:pStyle w:val="ListParagraph"/>
        <w:numPr>
          <w:ilvl w:val="0"/>
          <w:numId w:val="4"/>
        </w:numPr>
        <w:spacing w:before="240" w:line="360" w:lineRule="auto"/>
        <w:rPr>
          <w:sz w:val="18"/>
          <w:szCs w:val="18"/>
        </w:rPr>
      </w:pPr>
      <w:r w:rsidRPr="002709AA">
        <w:rPr>
          <w:color w:val="444444"/>
          <w:sz w:val="18"/>
          <w:szCs w:val="18"/>
          <w:highlight w:val="white"/>
        </w:rPr>
        <w:t>EL COSTO DE ADQUISICIÓN DE BIENES O SERVICIOS SUSTITUTOS.</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16.2. LA RESPONSABILIDAD TOTAL COMBINADA DE STRATASYS Y TODOS LOS AFILIADOS DE STRATASYS EN VIRTUD DE ESTE CONTRATO, O EN RELACIÓN CON EL MISMO DE CUALQUIER OTRA MANERA, NO SUPERARÁ LOS </w:t>
      </w:r>
      <w:r w:rsidRPr="002709AA">
        <w:rPr>
          <w:b/>
          <w:color w:val="444444"/>
          <w:sz w:val="18"/>
          <w:szCs w:val="18"/>
          <w:highlight w:val="white"/>
        </w:rPr>
        <w:t>DIEZ DÓLARES ESTADOUNIDENSES</w:t>
      </w:r>
      <w:r w:rsidRPr="002709AA">
        <w:rPr>
          <w:color w:val="444444"/>
          <w:sz w:val="18"/>
          <w:szCs w:val="18"/>
          <w:highlight w:val="white"/>
        </w:rPr>
        <w:t xml:space="preserve"> (US$ 10).</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16.3. LAS EXCLUSIONES Y LIMITACIONES ANTERIORES SE APLICARÁN: (A) AUNQUE STRATASYS O UN AFILIADO DE STRATASYS HAYA SIDO ADVERTIDO O HAYA TOMADO CONOCIMIENTO DE LA POSIBILIDAD DE PÉRDIDAS, DAÑOS O COSTOS; (B) AUNQUE ALGÚN RECURSO DE ESTE CONTRATO NO CUMPLA CON SU OBJETIVO ESENCIAL; Y (C) INDEPENDIENTEMENTE DEL PRINCIPIO O FUNDAMENTO DE LA RESPONSABILIDAD (INCLUIDOS ENTRE OTROS INCUMPLIMIENTO DEL CONTRATO, PERJUICIO, NEGLIGENCIA Y RESPONSABILIDAD ESTRICTA).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16.4. Es posible que algunas jurisdicciones no permitan la exclusión o limitación de daños incidentes o consecuentes, o de otros daños, y en caso de que se apliquen a usted, dichas exclusiones y limitaciones no se aplicarán.</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16.5. USTED RECONOCE Y ACEPTA QUE ESTA SECCIÓN (LIMITACIÓN DE RESPONSABILIDAD) ES UNA BASE ESENCIAL DEL TRATO ENTRE USTED Y STRATASYS. USTED TAMBIÉN RECONOCE Y ACUERDA QUE CUALQUIER CAUSA DE LA ACCIÓN QUE USTED PUEDA TENER EN VIRTUD DE ESTE CONTRATO O EN RELACIÓN CON EL MISMO, DEBE COMENZAR DENTRO DE LOS TREINTA (30) DÍAS EN QUE USTED TOMA CONOCIMIENTO (O LA FECHA EN QUE RAZONABLEMENTE USTED DEBERÍA HABER TOMADO CONOCIMIENTO) DE LA CAUSA DE LA ACCIÓN. DE LO CONTRARIO, USTED ACUERDA QUE DICHA CAUSA DE LA ACCIÓN SE DEBE CONSIDERAR PERMANENTEMENTE PRESCRITA.</w:t>
      </w:r>
    </w:p>
    <w:p w:rsidR="00686769" w:rsidRPr="002709AA" w:rsidRDefault="00686769" w:rsidP="002709AA">
      <w:pPr>
        <w:spacing w:line="360" w:lineRule="auto"/>
        <w:rPr>
          <w:sz w:val="18"/>
          <w:szCs w:val="18"/>
        </w:rPr>
      </w:pPr>
    </w:p>
    <w:p w:rsidR="00686769" w:rsidRPr="002709AA" w:rsidRDefault="00D16FF2" w:rsidP="002709AA">
      <w:pPr>
        <w:keepNext/>
        <w:spacing w:line="360" w:lineRule="auto"/>
        <w:rPr>
          <w:sz w:val="18"/>
          <w:szCs w:val="18"/>
        </w:rPr>
      </w:pPr>
      <w:r w:rsidRPr="002709AA">
        <w:rPr>
          <w:b/>
          <w:color w:val="444444"/>
          <w:sz w:val="18"/>
          <w:szCs w:val="18"/>
          <w:highlight w:val="white"/>
        </w:rPr>
        <w:lastRenderedPageBreak/>
        <w:t xml:space="preserve">17. </w:t>
      </w:r>
      <w:r w:rsidRPr="002709AA">
        <w:rPr>
          <w:b/>
          <w:color w:val="444444"/>
          <w:sz w:val="18"/>
          <w:szCs w:val="18"/>
          <w:highlight w:val="white"/>
          <w:u w:val="single"/>
        </w:rPr>
        <w:t>LEGISLACIÓN APLICABLE Y JURISDICCIÓN</w:t>
      </w:r>
    </w:p>
    <w:p w:rsidR="00686769" w:rsidRPr="002709AA" w:rsidRDefault="00D16FF2" w:rsidP="002709AA">
      <w:pPr>
        <w:keepNext/>
        <w:spacing w:line="360" w:lineRule="auto"/>
        <w:rPr>
          <w:sz w:val="18"/>
          <w:szCs w:val="18"/>
        </w:rPr>
      </w:pPr>
      <w:r w:rsidRPr="002709AA">
        <w:rPr>
          <w:color w:val="444444"/>
          <w:sz w:val="18"/>
          <w:szCs w:val="18"/>
          <w:highlight w:val="white"/>
        </w:rPr>
        <w:t>Este Contrato se rige por, y se debe interpretar en conformidad con, las leyes del Estado de Nueva York, EE.</w:t>
      </w:r>
      <w:r w:rsidR="00DB4EE1" w:rsidRPr="002709AA">
        <w:rPr>
          <w:color w:val="444444"/>
          <w:sz w:val="18"/>
          <w:szCs w:val="18"/>
          <w:highlight w:val="white"/>
        </w:rPr>
        <w:t> </w:t>
      </w:r>
      <w:r w:rsidRPr="002709AA">
        <w:rPr>
          <w:color w:val="444444"/>
          <w:sz w:val="18"/>
          <w:szCs w:val="18"/>
          <w:highlight w:val="white"/>
        </w:rPr>
        <w:t xml:space="preserve">UU. </w:t>
      </w:r>
      <w:proofErr w:type="gramStart"/>
      <w:r w:rsidRPr="002709AA">
        <w:rPr>
          <w:color w:val="444444"/>
          <w:sz w:val="18"/>
          <w:szCs w:val="18"/>
          <w:highlight w:val="white"/>
        </w:rPr>
        <w:t>independientemente</w:t>
      </w:r>
      <w:proofErr w:type="gramEnd"/>
      <w:r w:rsidRPr="002709AA">
        <w:rPr>
          <w:color w:val="444444"/>
          <w:sz w:val="18"/>
          <w:szCs w:val="18"/>
          <w:highlight w:val="white"/>
        </w:rPr>
        <w:t xml:space="preserve"> de los conflictos de leyes regulatorias o principios. La Convención de las Naciones Unidas sobre Contratos para la Venta Internacional de Mercancías no se aplicará a este Contrato y se rechaza aquí expresamente. Cualquier reclamo, disputa o controversia en virtud de este Contrato o en relación con el mismo de cualquier otra manera, se someterá a la jurisdicción y competencia exclusivas de las cortes ubicadas en el Condado de Nueva York, Nueva York, y por el presente usted se somete incondicional e irrevocablemente a la jurisdicción personal de dichas cortes y renuncia a las objeciones jurisdiccionales, de competencia inadecuada, de foro inconveniente y a cualquier otra objeción para dicha jurisdicción y competencia. Además, usted:</w:t>
      </w:r>
    </w:p>
    <w:p w:rsidR="00686769" w:rsidRPr="002709AA" w:rsidRDefault="00D16FF2" w:rsidP="002709AA">
      <w:pPr>
        <w:numPr>
          <w:ilvl w:val="0"/>
          <w:numId w:val="2"/>
        </w:numPr>
        <w:spacing w:line="360" w:lineRule="auto"/>
        <w:ind w:hanging="360"/>
        <w:contextualSpacing/>
        <w:rPr>
          <w:sz w:val="18"/>
          <w:szCs w:val="18"/>
        </w:rPr>
      </w:pPr>
      <w:r w:rsidRPr="002709AA">
        <w:rPr>
          <w:b/>
          <w:color w:val="444444"/>
          <w:sz w:val="18"/>
          <w:szCs w:val="18"/>
          <w:highlight w:val="white"/>
        </w:rPr>
        <w:t>17.1. acepta que los procedimientos para resolver o litigar cualquier reclamo, disputa o controversia se llevarán a cabo únicamente en términos individuales (y no bajo ningún procedimiento de demanda o acción colectiva), y que usted puede iniciar dichos procedimientos solamente a título personal;</w:t>
      </w:r>
    </w:p>
    <w:p w:rsidR="00686769" w:rsidRPr="002709AA" w:rsidRDefault="00D16FF2" w:rsidP="002709AA">
      <w:pPr>
        <w:numPr>
          <w:ilvl w:val="0"/>
          <w:numId w:val="2"/>
        </w:numPr>
        <w:spacing w:line="360" w:lineRule="auto"/>
        <w:ind w:hanging="360"/>
        <w:contextualSpacing/>
        <w:rPr>
          <w:sz w:val="18"/>
          <w:szCs w:val="18"/>
        </w:rPr>
      </w:pPr>
      <w:r w:rsidRPr="002709AA">
        <w:rPr>
          <w:b/>
          <w:color w:val="444444"/>
          <w:sz w:val="18"/>
          <w:szCs w:val="18"/>
          <w:highlight w:val="white"/>
        </w:rPr>
        <w:t>17.2. por el presente usted renuncia de forma irrevocable y sin condiciones al derecho de litigar dichos reclamos, disputas o controversias en un tribunal ante un jurado; y</w:t>
      </w:r>
    </w:p>
    <w:p w:rsidR="00686769" w:rsidRPr="002709AA" w:rsidRDefault="00D16FF2" w:rsidP="002709AA">
      <w:pPr>
        <w:numPr>
          <w:ilvl w:val="0"/>
          <w:numId w:val="2"/>
        </w:numPr>
        <w:spacing w:line="360" w:lineRule="auto"/>
        <w:ind w:hanging="360"/>
        <w:contextualSpacing/>
        <w:rPr>
          <w:sz w:val="18"/>
          <w:szCs w:val="18"/>
        </w:rPr>
      </w:pPr>
      <w:r w:rsidRPr="002709AA">
        <w:rPr>
          <w:b/>
          <w:color w:val="444444"/>
          <w:sz w:val="18"/>
          <w:szCs w:val="18"/>
          <w:highlight w:val="white"/>
        </w:rPr>
        <w:t>17.3. acepta no participar en reclamos, disputas o controversias arbitradas por un fiscal general o en calidad de representante, o en reclamos, disputas o controversias consolidados que involucren el acceso o uso del Sitio por parte de otra persona.</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Sin perjuicio de lo establecido en este Contrato,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 solicitar medidas cautelares, rendimiento específico y /o compensación equitativa en cualquier corte en todo el mundo que tenga jurisdicción competente.</w:t>
      </w:r>
    </w:p>
    <w:p w:rsidR="00686769" w:rsidRPr="002709AA" w:rsidRDefault="00686769" w:rsidP="002709AA">
      <w:pPr>
        <w:spacing w:line="360" w:lineRule="auto"/>
        <w:rPr>
          <w:sz w:val="18"/>
          <w:szCs w:val="18"/>
        </w:rPr>
      </w:pPr>
    </w:p>
    <w:p w:rsidR="00686769" w:rsidRPr="002709AA" w:rsidRDefault="00D16FF2" w:rsidP="002709AA">
      <w:pPr>
        <w:spacing w:line="360" w:lineRule="auto"/>
        <w:rPr>
          <w:sz w:val="18"/>
          <w:szCs w:val="18"/>
        </w:rPr>
      </w:pPr>
      <w:r w:rsidRPr="002709AA">
        <w:rPr>
          <w:b/>
          <w:color w:val="444444"/>
          <w:sz w:val="18"/>
          <w:szCs w:val="18"/>
          <w:highlight w:val="white"/>
        </w:rPr>
        <w:t xml:space="preserve">18. </w:t>
      </w:r>
      <w:r w:rsidRPr="002709AA">
        <w:rPr>
          <w:b/>
          <w:color w:val="444444"/>
          <w:sz w:val="18"/>
          <w:szCs w:val="18"/>
          <w:highlight w:val="white"/>
          <w:u w:val="single"/>
        </w:rPr>
        <w:t>GENERAL</w:t>
      </w: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18.1. </w:t>
      </w:r>
      <w:r w:rsidRPr="002709AA">
        <w:rPr>
          <w:color w:val="444444"/>
          <w:sz w:val="18"/>
          <w:szCs w:val="18"/>
          <w:highlight w:val="white"/>
          <w:u w:val="single"/>
        </w:rPr>
        <w:t>Contrato Completo</w:t>
      </w:r>
      <w:r w:rsidRPr="002709AA">
        <w:rPr>
          <w:color w:val="444444"/>
          <w:sz w:val="18"/>
          <w:szCs w:val="18"/>
          <w:highlight w:val="white"/>
        </w:rPr>
        <w:t>. Este Contrato representa el contrato completo de las partes con respecto al asunto aquí tratado, y sustituye y reemplaza todos y cada uno de los acuerdos y declaraciones anteriores y contemporáneas, verbales o escritos de las partes con respecto a dicho asunto.</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18.2. </w:t>
      </w:r>
      <w:r w:rsidRPr="002709AA">
        <w:rPr>
          <w:color w:val="444444"/>
          <w:sz w:val="18"/>
          <w:szCs w:val="18"/>
          <w:highlight w:val="white"/>
          <w:u w:val="single"/>
        </w:rPr>
        <w:t>Cesión.</w:t>
      </w:r>
      <w:r w:rsidRPr="002709AA">
        <w:rPr>
          <w:color w:val="444444"/>
          <w:sz w:val="18"/>
          <w:szCs w:val="18"/>
          <w:highlight w:val="white"/>
        </w:rPr>
        <w:t xml:space="preserv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 ceder este Contrato (o cualquiera de los derechos y obligaciones aquí estipulados) sin su consentimiento y sin notificación previa. Este Contrato se celebra personalmente con usted, y usted no cederá este Contrato (ni ninguno de los derechos y obligaciones aquí estipulados) sin el consentimiento previo cursado por escrito por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en un documento debidamente firmado. Cualquier cesión prohibida se considerará nula y sin efecto. </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18.3. </w:t>
      </w:r>
      <w:r w:rsidRPr="002709AA">
        <w:rPr>
          <w:color w:val="444444"/>
          <w:sz w:val="18"/>
          <w:szCs w:val="18"/>
          <w:highlight w:val="white"/>
          <w:u w:val="single"/>
        </w:rPr>
        <w:t>Divisibilidad</w:t>
      </w:r>
      <w:r w:rsidRPr="002709AA">
        <w:rPr>
          <w:color w:val="444444"/>
          <w:sz w:val="18"/>
          <w:szCs w:val="18"/>
          <w:highlight w:val="white"/>
        </w:rPr>
        <w:t>. En caso de que un tribunal de jurisdicción competente invalidara o determinara que alguna de las disposiciones de este Contrato es ilícita o no se puede ejecutar, entonces: (a) las disposiciones restantes de este Contrato seguirán en plena vigencia y vigor; y (b) la disposición afectada será ineficaz únicamente para esa jurisdicción (y únicamente en la medida y durante el período de dicha invalidez, ilegalidad o inaplicabilidad), y será sustituida (respecto de dicha jurisdicción) con una disposición válida, legal y aplicable que más se aproxime al propósito legal original y al impacto económico de dicha resolución.</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18.4. </w:t>
      </w:r>
      <w:r w:rsidRPr="002709AA">
        <w:rPr>
          <w:color w:val="444444"/>
          <w:sz w:val="18"/>
          <w:szCs w:val="18"/>
          <w:highlight w:val="white"/>
          <w:u w:val="single"/>
        </w:rPr>
        <w:t>Recursos</w:t>
      </w:r>
      <w:r w:rsidRPr="002709AA">
        <w:rPr>
          <w:color w:val="444444"/>
          <w:sz w:val="18"/>
          <w:szCs w:val="18"/>
          <w:highlight w:val="white"/>
        </w:rPr>
        <w:t>. Excepto que en este Contrato se establezca lo contrario, ningún derecho o recurso conferido a alguna de las partes o reservado por la misma en virtud de este Contrato está destinado a ser, o se deberá considerar, exclusivo con relación a cualquier otro derecho o recurso de este Contrato, por ley o en equidad, pero se considerará acumulativo de esos otros derechos y recursos.</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18.5. </w:t>
      </w:r>
      <w:r w:rsidRPr="002709AA">
        <w:rPr>
          <w:color w:val="444444"/>
          <w:sz w:val="18"/>
          <w:szCs w:val="18"/>
          <w:highlight w:val="white"/>
          <w:u w:val="single"/>
        </w:rPr>
        <w:t>Renuncia</w:t>
      </w:r>
      <w:r w:rsidRPr="002709AA">
        <w:rPr>
          <w:color w:val="444444"/>
          <w:sz w:val="18"/>
          <w:szCs w:val="18"/>
          <w:highlight w:val="white"/>
        </w:rPr>
        <w:t xml:space="preserve">. Ni la falta ni el retraso por parte de alguna de las partes del presente en ejercicio de algún derecho o recurso en virtud de este Contrato se deberán considerar como una renuncia al mismo, ni ningún ejercicio individual o parcial de dicho derecho o recurso imposibilita ningún otro ejercicio o ejercicio adicional del mismo o el ejercicio de cualquier otro derecho o recurso. Cualquier renuncia otorgada por el presente debe efectuarse por escrito (para sus renuncias, se aceptarán correos electrónicos; para las renuncias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el documento debe estar debidamente firmado por </w:t>
      </w:r>
      <w:proofErr w:type="spellStart"/>
      <w:r w:rsidRPr="002709AA">
        <w:rPr>
          <w:color w:val="444444"/>
          <w:sz w:val="18"/>
          <w:szCs w:val="18"/>
          <w:highlight w:val="white"/>
        </w:rPr>
        <w:t>Stratasys</w:t>
      </w:r>
      <w:proofErr w:type="spellEnd"/>
      <w:r w:rsidRPr="002709AA">
        <w:rPr>
          <w:color w:val="444444"/>
          <w:sz w:val="18"/>
          <w:szCs w:val="18"/>
          <w:highlight w:val="white"/>
        </w:rPr>
        <w:t>), y solamente tendrá validez en la instancia específica en que se concede.</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18.6. </w:t>
      </w:r>
      <w:r w:rsidRPr="002709AA">
        <w:rPr>
          <w:color w:val="444444"/>
          <w:sz w:val="18"/>
          <w:szCs w:val="18"/>
          <w:highlight w:val="white"/>
          <w:u w:val="single"/>
        </w:rPr>
        <w:t>Vínculo</w:t>
      </w:r>
      <w:r w:rsidRPr="002709AA">
        <w:rPr>
          <w:color w:val="444444"/>
          <w:sz w:val="18"/>
          <w:szCs w:val="18"/>
          <w:highlight w:val="white"/>
        </w:rPr>
        <w:t xml:space="preserve">. El vínculo de las partes es únicamente el de contratistas independientes. Nada en este Contrato se deberá interpretar como destinado a crear ningún empleo, acuerdo fiduciario, empresa conjunta, agencia u otra relación entre las partes. </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18.7. </w:t>
      </w:r>
      <w:r w:rsidRPr="002709AA">
        <w:rPr>
          <w:color w:val="444444"/>
          <w:sz w:val="18"/>
          <w:szCs w:val="18"/>
          <w:highlight w:val="white"/>
          <w:u w:val="single"/>
        </w:rPr>
        <w:t>Avisos</w:t>
      </w:r>
      <w:r w:rsidRPr="002709AA">
        <w:rPr>
          <w:color w:val="444444"/>
          <w:sz w:val="18"/>
          <w:szCs w:val="18"/>
          <w:highlight w:val="white"/>
        </w:rPr>
        <w:t xml:space="preserve">. Usted acepta que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 enviarle avisos por correo electrónico, correo tradicional y/o mediante publicaciones en el Sitio. Excepto que en este Contrato se establezca lo contrario, o que lo requiera la Ley aplicable a su caso, usted acepta enviar todos los avisos a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a la dirección </w:t>
      </w:r>
      <w:hyperlink r:id="rId12" w:history="1">
        <w:r w:rsidR="00DB4EE1" w:rsidRPr="002709AA">
          <w:rPr>
            <w:rStyle w:val="Hyperlink"/>
            <w:sz w:val="18"/>
            <w:szCs w:val="18"/>
            <w:highlight w:val="white"/>
          </w:rPr>
          <w:t>support@grabcad.com</w:t>
        </w:r>
      </w:hyperlink>
      <w:r w:rsidRPr="002709AA">
        <w:rPr>
          <w:color w:val="444444"/>
          <w:sz w:val="18"/>
          <w:szCs w:val="18"/>
          <w:highlight w:val="white"/>
        </w:rPr>
        <w:t>.</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18.8. </w:t>
      </w:r>
      <w:r w:rsidRPr="002709AA">
        <w:rPr>
          <w:color w:val="444444"/>
          <w:sz w:val="18"/>
          <w:szCs w:val="18"/>
          <w:highlight w:val="white"/>
          <w:u w:val="single"/>
        </w:rPr>
        <w:t>Ningún tercero como beneficiario</w:t>
      </w:r>
      <w:r w:rsidRPr="002709AA">
        <w:rPr>
          <w:color w:val="444444"/>
          <w:sz w:val="18"/>
          <w:szCs w:val="18"/>
          <w:highlight w:val="white"/>
        </w:rPr>
        <w:t xml:space="preserve">. Excepto que en este Contrato esté previsto expresamente lo contrario (por ejemplo, Afiliados e Indemnizados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no habrá terceros beneficiarios en este Contrato. Usted también reconoce y acuerda que algunos proveedores y/o licenciatarios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pueden, en sus contratos con </w:t>
      </w:r>
      <w:proofErr w:type="spellStart"/>
      <w:r w:rsidRPr="002709AA">
        <w:rPr>
          <w:color w:val="444444"/>
          <w:sz w:val="18"/>
          <w:szCs w:val="18"/>
          <w:highlight w:val="white"/>
        </w:rPr>
        <w:t>Stratasys</w:t>
      </w:r>
      <w:proofErr w:type="spellEnd"/>
      <w:r w:rsidRPr="002709AA">
        <w:rPr>
          <w:color w:val="444444"/>
          <w:sz w:val="18"/>
          <w:szCs w:val="18"/>
          <w:highlight w:val="white"/>
        </w:rPr>
        <w:t>, estar autorizados para hacer valer ciertos derechos y restricciones de uso frente a los usuarios del Sitio y los Materiales del Sitio, y, en ese sentido, dichos proveedores y licenciatarios tendrán el derecho de hacer valer dichos derechos y restricciones directamente en contra suyo.</w:t>
      </w:r>
    </w:p>
    <w:p w:rsidR="00DB4EE1" w:rsidRPr="002709AA" w:rsidRDefault="00DB4EE1" w:rsidP="002709AA">
      <w:pPr>
        <w:spacing w:line="360" w:lineRule="auto"/>
        <w:rPr>
          <w:sz w:val="18"/>
          <w:szCs w:val="18"/>
        </w:rPr>
      </w:pPr>
    </w:p>
    <w:p w:rsidR="00686769" w:rsidRPr="002709AA" w:rsidRDefault="00D16FF2" w:rsidP="002709AA">
      <w:pPr>
        <w:spacing w:line="360" w:lineRule="auto"/>
        <w:rPr>
          <w:color w:val="444444"/>
          <w:sz w:val="18"/>
          <w:szCs w:val="18"/>
        </w:rPr>
      </w:pPr>
      <w:r w:rsidRPr="002709AA">
        <w:rPr>
          <w:color w:val="444444"/>
          <w:sz w:val="18"/>
          <w:szCs w:val="18"/>
          <w:highlight w:val="white"/>
        </w:rPr>
        <w:t xml:space="preserve">18.9. </w:t>
      </w:r>
      <w:r w:rsidRPr="002709AA">
        <w:rPr>
          <w:color w:val="444444"/>
          <w:sz w:val="18"/>
          <w:szCs w:val="18"/>
          <w:highlight w:val="white"/>
          <w:u w:val="single"/>
        </w:rPr>
        <w:t>Cumplimiento Legal</w:t>
      </w:r>
      <w:r w:rsidRPr="002709AA">
        <w:rPr>
          <w:color w:val="444444"/>
          <w:sz w:val="18"/>
          <w:szCs w:val="18"/>
          <w:highlight w:val="white"/>
        </w:rPr>
        <w:t xml:space="preserve">. Usted acepta utilizar el Sitio y los Materiales del Sitio en cumplimiento con todas las Leyes aplicables en su caso. Sin limitar la generalidad de lo anterior, usted no debe utilizar ni exportar o reexportar de ninguna otra manera ningún Sitio o Materiales del Sitio a excepción de lo que autoricen las Leyes de Control de Exportación. </w:t>
      </w:r>
      <w:r w:rsidR="00DB4EE1" w:rsidRPr="002709AA">
        <w:rPr>
          <w:color w:val="444444"/>
          <w:sz w:val="18"/>
          <w:szCs w:val="18"/>
          <w:highlight w:val="white"/>
        </w:rPr>
        <w:t>“</w:t>
      </w:r>
      <w:r w:rsidRPr="002709AA">
        <w:rPr>
          <w:b/>
          <w:color w:val="444444"/>
          <w:sz w:val="18"/>
          <w:szCs w:val="18"/>
          <w:highlight w:val="white"/>
        </w:rPr>
        <w:t>Leyes de Control de Exportación</w:t>
      </w:r>
      <w:r w:rsidR="00DB4EE1" w:rsidRPr="002709AA">
        <w:rPr>
          <w:color w:val="444444"/>
          <w:sz w:val="18"/>
          <w:szCs w:val="18"/>
          <w:highlight w:val="white"/>
        </w:rPr>
        <w:t>”</w:t>
      </w:r>
      <w:r w:rsidRPr="002709AA">
        <w:rPr>
          <w:color w:val="444444"/>
          <w:sz w:val="18"/>
          <w:szCs w:val="18"/>
          <w:highlight w:val="white"/>
        </w:rPr>
        <w:t xml:space="preserve"> hace referencia a todas las Leyes de control de exportación y reexportación aplicables a su caso, así como a las Regulaciones de la Administración de Exportaciones de los Estados Unidos (EAR) mantenidas por el Departamento de Comercio de EE. UU., sanciones comerciales y económicas mantenidas por la Oficina de Control de Activos Extranjeros del Departamento del Tesoro de EE. UU., y las Normativas sobre Tráfico Internacional de Armas (ITAR), mantenidas por el Departamento de Estado de los EE. UU.</w:t>
      </w:r>
    </w:p>
    <w:p w:rsidR="00DB4EE1" w:rsidRPr="002709AA" w:rsidRDefault="00DB4EE1" w:rsidP="002709AA">
      <w:pPr>
        <w:spacing w:line="360" w:lineRule="auto"/>
        <w:rPr>
          <w:sz w:val="18"/>
          <w:szCs w:val="18"/>
        </w:rPr>
      </w:pPr>
    </w:p>
    <w:p w:rsidR="00686769" w:rsidRPr="002709AA" w:rsidRDefault="00D16FF2" w:rsidP="002709AA">
      <w:pPr>
        <w:spacing w:line="360" w:lineRule="auto"/>
        <w:rPr>
          <w:sz w:val="18"/>
          <w:szCs w:val="18"/>
        </w:rPr>
      </w:pPr>
      <w:r w:rsidRPr="002709AA">
        <w:rPr>
          <w:color w:val="444444"/>
          <w:sz w:val="18"/>
          <w:szCs w:val="18"/>
          <w:highlight w:val="white"/>
        </w:rPr>
        <w:t xml:space="preserve">18.10. </w:t>
      </w:r>
      <w:r w:rsidRPr="002709AA">
        <w:rPr>
          <w:color w:val="444444"/>
          <w:sz w:val="18"/>
          <w:szCs w:val="18"/>
          <w:highlight w:val="white"/>
          <w:u w:val="single"/>
        </w:rPr>
        <w:t>Fuerza Mayor</w:t>
      </w:r>
      <w:r w:rsidRPr="002709AA">
        <w:rPr>
          <w:color w:val="444444"/>
          <w:sz w:val="18"/>
          <w:szCs w:val="18"/>
          <w:highlight w:val="white"/>
        </w:rPr>
        <w:t xml:space="preserv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no se hará responsable por ninguna falla en cumplir ninguna obligación ni proporcionar ningún servicio aquí estipulados a causa de cualquiera de los siguientes (a) acción de Dios, (b)</w:t>
      </w:r>
      <w:r w:rsidR="00DB4EE1" w:rsidRPr="002709AA">
        <w:rPr>
          <w:color w:val="444444"/>
          <w:sz w:val="18"/>
          <w:szCs w:val="18"/>
          <w:highlight w:val="white"/>
        </w:rPr>
        <w:t> </w:t>
      </w:r>
      <w:bookmarkStart w:id="0" w:name="_GoBack"/>
      <w:bookmarkEnd w:id="0"/>
      <w:r w:rsidRPr="002709AA">
        <w:rPr>
          <w:color w:val="444444"/>
          <w:sz w:val="18"/>
          <w:szCs w:val="18"/>
          <w:highlight w:val="white"/>
        </w:rPr>
        <w:t xml:space="preserve">guerra, motines o conmoción civil, (c) actos o directivas de gobierno, huelgas, paros laborales, escasez de equipos o instalaciones, y/o (d) otras causas similares que excedan el control razonable de </w:t>
      </w:r>
      <w:proofErr w:type="spellStart"/>
      <w:r w:rsidRPr="002709AA">
        <w:rPr>
          <w:color w:val="444444"/>
          <w:sz w:val="18"/>
          <w:szCs w:val="18"/>
          <w:highlight w:val="white"/>
        </w:rPr>
        <w:t>Stratasys</w:t>
      </w:r>
      <w:proofErr w:type="spellEnd"/>
      <w:r w:rsidRPr="002709AA">
        <w:rPr>
          <w:color w:val="444444"/>
          <w:sz w:val="18"/>
          <w:szCs w:val="18"/>
          <w:highlight w:val="white"/>
        </w:rPr>
        <w:t xml:space="preserve">. A fin de evitar dudas, cualquier problema relacionado con el hospedaje del Sitio o los Materiales del Sitio no se considerará dentro del control razonable de </w:t>
      </w:r>
      <w:proofErr w:type="spellStart"/>
      <w:r w:rsidRPr="002709AA">
        <w:rPr>
          <w:color w:val="444444"/>
          <w:sz w:val="18"/>
          <w:szCs w:val="18"/>
          <w:highlight w:val="white"/>
        </w:rPr>
        <w:t>Stratasys</w:t>
      </w:r>
      <w:proofErr w:type="spellEnd"/>
      <w:r w:rsidRPr="002709AA">
        <w:rPr>
          <w:color w:val="444444"/>
          <w:sz w:val="18"/>
          <w:szCs w:val="18"/>
          <w:highlight w:val="white"/>
        </w:rPr>
        <w:t>.</w:t>
      </w:r>
    </w:p>
    <w:p w:rsidR="00686769" w:rsidRPr="002709AA" w:rsidRDefault="00D16FF2" w:rsidP="002709AA">
      <w:pPr>
        <w:spacing w:before="240" w:line="360" w:lineRule="auto"/>
        <w:rPr>
          <w:sz w:val="18"/>
          <w:szCs w:val="18"/>
        </w:rPr>
      </w:pPr>
      <w:r w:rsidRPr="002709AA">
        <w:rPr>
          <w:b/>
          <w:color w:val="444444"/>
          <w:sz w:val="18"/>
          <w:szCs w:val="18"/>
          <w:highlight w:val="white"/>
        </w:rPr>
        <w:t>Última actualización el: 28 de junio de 2016</w:t>
      </w:r>
    </w:p>
    <w:p w:rsidR="00686769" w:rsidRPr="002709AA" w:rsidRDefault="00686769" w:rsidP="002709AA">
      <w:pPr>
        <w:spacing w:line="360" w:lineRule="auto"/>
        <w:rPr>
          <w:sz w:val="18"/>
          <w:szCs w:val="18"/>
        </w:rPr>
      </w:pPr>
    </w:p>
    <w:sectPr w:rsidR="00686769" w:rsidRPr="002709AA" w:rsidSect="001504D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1302"/>
    <w:multiLevelType w:val="hybridMultilevel"/>
    <w:tmpl w:val="52DE7012"/>
    <w:lvl w:ilvl="0" w:tplc="14E02964">
      <w:start w:val="1"/>
      <w:numFmt w:val="upperLetter"/>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41EB1740"/>
    <w:multiLevelType w:val="hybridMultilevel"/>
    <w:tmpl w:val="29843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86769"/>
    <w:rsid w:val="001504DE"/>
    <w:rsid w:val="002709AA"/>
    <w:rsid w:val="00686769"/>
    <w:rsid w:val="00D16FF2"/>
    <w:rsid w:val="00DB4EE1"/>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es-A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4DE"/>
  </w:style>
  <w:style w:type="paragraph" w:styleId="Heading1">
    <w:name w:val="heading 1"/>
    <w:basedOn w:val="Normal"/>
    <w:next w:val="Normal"/>
    <w:rsid w:val="001504DE"/>
    <w:pPr>
      <w:keepNext/>
      <w:keepLines/>
      <w:spacing w:before="400" w:after="120"/>
      <w:contextualSpacing/>
      <w:outlineLvl w:val="0"/>
    </w:pPr>
    <w:rPr>
      <w:sz w:val="40"/>
      <w:szCs w:val="40"/>
    </w:rPr>
  </w:style>
  <w:style w:type="paragraph" w:styleId="Heading2">
    <w:name w:val="heading 2"/>
    <w:basedOn w:val="Normal"/>
    <w:next w:val="Normal"/>
    <w:rsid w:val="001504DE"/>
    <w:pPr>
      <w:keepNext/>
      <w:keepLines/>
      <w:spacing w:before="360" w:after="120"/>
      <w:contextualSpacing/>
      <w:outlineLvl w:val="1"/>
    </w:pPr>
    <w:rPr>
      <w:sz w:val="32"/>
      <w:szCs w:val="32"/>
    </w:rPr>
  </w:style>
  <w:style w:type="paragraph" w:styleId="Heading3">
    <w:name w:val="heading 3"/>
    <w:basedOn w:val="Normal"/>
    <w:next w:val="Normal"/>
    <w:rsid w:val="001504DE"/>
    <w:pPr>
      <w:keepNext/>
      <w:keepLines/>
      <w:spacing w:before="320" w:after="80"/>
      <w:contextualSpacing/>
      <w:outlineLvl w:val="2"/>
    </w:pPr>
    <w:rPr>
      <w:color w:val="434343"/>
      <w:sz w:val="28"/>
      <w:szCs w:val="28"/>
    </w:rPr>
  </w:style>
  <w:style w:type="paragraph" w:styleId="Heading4">
    <w:name w:val="heading 4"/>
    <w:basedOn w:val="Normal"/>
    <w:next w:val="Normal"/>
    <w:rsid w:val="001504DE"/>
    <w:pPr>
      <w:keepNext/>
      <w:keepLines/>
      <w:spacing w:before="280" w:after="80"/>
      <w:contextualSpacing/>
      <w:outlineLvl w:val="3"/>
    </w:pPr>
    <w:rPr>
      <w:color w:val="666666"/>
      <w:sz w:val="24"/>
      <w:szCs w:val="24"/>
    </w:rPr>
  </w:style>
  <w:style w:type="paragraph" w:styleId="Heading5">
    <w:name w:val="heading 5"/>
    <w:basedOn w:val="Normal"/>
    <w:next w:val="Normal"/>
    <w:rsid w:val="001504DE"/>
    <w:pPr>
      <w:keepNext/>
      <w:keepLines/>
      <w:spacing w:before="240" w:after="80"/>
      <w:contextualSpacing/>
      <w:outlineLvl w:val="4"/>
    </w:pPr>
    <w:rPr>
      <w:color w:val="666666"/>
    </w:rPr>
  </w:style>
  <w:style w:type="paragraph" w:styleId="Heading6">
    <w:name w:val="heading 6"/>
    <w:basedOn w:val="Normal"/>
    <w:next w:val="Normal"/>
    <w:rsid w:val="001504D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04DE"/>
    <w:pPr>
      <w:keepNext/>
      <w:keepLines/>
      <w:spacing w:after="60"/>
      <w:contextualSpacing/>
    </w:pPr>
    <w:rPr>
      <w:sz w:val="52"/>
      <w:szCs w:val="52"/>
    </w:rPr>
  </w:style>
  <w:style w:type="paragraph" w:styleId="Subtitle">
    <w:name w:val="Subtitle"/>
    <w:basedOn w:val="Normal"/>
    <w:next w:val="Normal"/>
    <w:rsid w:val="001504DE"/>
    <w:pPr>
      <w:keepNext/>
      <w:keepLines/>
      <w:spacing w:after="320"/>
      <w:contextualSpacing/>
    </w:pPr>
    <w:rPr>
      <w:color w:val="666666"/>
      <w:sz w:val="30"/>
      <w:szCs w:val="30"/>
    </w:rPr>
  </w:style>
  <w:style w:type="character" w:styleId="Hyperlink">
    <w:name w:val="Hyperlink"/>
    <w:basedOn w:val="DefaultParagraphFont"/>
    <w:uiPriority w:val="99"/>
    <w:unhideWhenUsed/>
    <w:rsid w:val="00DB4EE1"/>
    <w:rPr>
      <w:color w:val="0563C1" w:themeColor="hyperlink"/>
      <w:u w:val="single"/>
    </w:rPr>
  </w:style>
  <w:style w:type="paragraph" w:styleId="ListParagraph">
    <w:name w:val="List Paragraph"/>
    <w:basedOn w:val="Normal"/>
    <w:uiPriority w:val="34"/>
    <w:qFormat/>
    <w:rsid w:val="002709A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hyperlink" Target="mailto:support@grab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5136</Words>
  <Characters>29277</Characters>
  <Application>Microsoft Office Word</Application>
  <DocSecurity>0</DocSecurity>
  <Lines>243</Lines>
  <Paragraphs>68</Paragraphs>
  <ScaleCrop>false</ScaleCrop>
  <Company/>
  <LinksUpToDate>false</LinksUpToDate>
  <CharactersWithSpaces>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daniella</cp:lastModifiedBy>
  <cp:revision>4</cp:revision>
  <dcterms:created xsi:type="dcterms:W3CDTF">2016-10-23T05:34:00Z</dcterms:created>
  <dcterms:modified xsi:type="dcterms:W3CDTF">2016-11-13T07:32:00Z</dcterms:modified>
</cp:coreProperties>
</file>